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9" w:rsidRDefault="00155819" w:rsidP="00BA6A0D">
      <w:r>
        <w:t xml:space="preserve">                                                                           Приложение</w:t>
      </w:r>
    </w:p>
    <w:p w:rsidR="00155819" w:rsidRPr="00163640" w:rsidRDefault="00155819" w:rsidP="00FC62CB">
      <w:pPr>
        <w:widowControl w:val="0"/>
      </w:pPr>
    </w:p>
    <w:p w:rsidR="00155819" w:rsidRDefault="00155819" w:rsidP="00FC62C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УТВЕРЖДЕНО</w:t>
      </w:r>
    </w:p>
    <w:p w:rsidR="00155819" w:rsidRPr="00163640" w:rsidRDefault="00155819" w:rsidP="00FC62CB">
      <w:pPr>
        <w:widowControl w:val="0"/>
      </w:pPr>
    </w:p>
    <w:p w:rsidR="00155819" w:rsidRDefault="00155819" w:rsidP="00FC62CB">
      <w:pPr>
        <w:pStyle w:val="Heading3"/>
        <w:keepNext w:val="0"/>
        <w:widowControl w:val="0"/>
        <w:spacing w:before="0" w:after="0"/>
        <w:ind w:left="5316"/>
        <w:rPr>
          <w:rFonts w:ascii="Times New Roman" w:hAnsi="Times New Roman"/>
          <w:b w:val="0"/>
          <w:sz w:val="28"/>
          <w:szCs w:val="28"/>
        </w:rPr>
      </w:pPr>
      <w:r w:rsidRPr="00060E5C">
        <w:rPr>
          <w:rFonts w:ascii="Times New Roman" w:hAnsi="Times New Roman"/>
          <w:b w:val="0"/>
          <w:sz w:val="28"/>
          <w:szCs w:val="28"/>
        </w:rPr>
        <w:t>постановлением админи</w:t>
      </w:r>
      <w:r>
        <w:rPr>
          <w:rFonts w:ascii="Times New Roman" w:hAnsi="Times New Roman"/>
          <w:b w:val="0"/>
          <w:sz w:val="28"/>
          <w:szCs w:val="28"/>
        </w:rPr>
        <w:t xml:space="preserve">страции   муниципального образования </w:t>
      </w:r>
    </w:p>
    <w:p w:rsidR="00155819" w:rsidRDefault="00155819" w:rsidP="00FC62CB">
      <w:pPr>
        <w:widowControl w:val="0"/>
        <w:ind w:left="5310"/>
      </w:pPr>
      <w:r>
        <w:t>Залазнинское сельское поселение</w:t>
      </w:r>
      <w:r w:rsidRPr="00060E5C">
        <w:t xml:space="preserve"> </w:t>
      </w:r>
      <w:r>
        <w:t xml:space="preserve">Омутнинского района </w:t>
      </w:r>
    </w:p>
    <w:p w:rsidR="00155819" w:rsidRPr="00060E5C" w:rsidRDefault="00155819" w:rsidP="00FC62CB">
      <w:pPr>
        <w:widowControl w:val="0"/>
        <w:ind w:left="5310"/>
      </w:pPr>
      <w:r>
        <w:t>Кировской области</w:t>
      </w:r>
    </w:p>
    <w:p w:rsidR="00155819" w:rsidRDefault="00155819" w:rsidP="00FC62CB">
      <w:pPr>
        <w:pStyle w:val="Heading3"/>
        <w:keepNext w:val="0"/>
        <w:widowControl w:val="0"/>
        <w:spacing w:before="0" w:after="0"/>
        <w:ind w:left="4602" w:firstLine="708"/>
        <w:rPr>
          <w:rFonts w:ascii="Times New Roman" w:hAnsi="Times New Roman"/>
          <w:b w:val="0"/>
          <w:sz w:val="28"/>
          <w:szCs w:val="28"/>
        </w:rPr>
      </w:pPr>
      <w:r w:rsidRPr="00060E5C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 20.09.2017</w:t>
      </w:r>
      <w:r w:rsidRPr="00060E5C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75</w:t>
      </w:r>
    </w:p>
    <w:p w:rsidR="00155819" w:rsidRPr="00ED03A6" w:rsidRDefault="00155819" w:rsidP="00FC62CB">
      <w:pPr>
        <w:jc w:val="both"/>
      </w:pPr>
    </w:p>
    <w:p w:rsidR="00155819" w:rsidRPr="00ED03A6" w:rsidRDefault="00155819" w:rsidP="00617201">
      <w:pPr>
        <w:pStyle w:val="Heading3"/>
        <w:keepNext w:val="0"/>
        <w:widowControl w:val="0"/>
        <w:spacing w:before="0" w:after="0"/>
        <w:jc w:val="center"/>
      </w:pPr>
      <w:r w:rsidRPr="00ED03A6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ED03A6">
        <w:rPr>
          <w:rFonts w:ascii="Times New Roman" w:hAnsi="Times New Roman"/>
          <w:sz w:val="28"/>
          <w:szCs w:val="28"/>
        </w:rPr>
        <w:t xml:space="preserve"> </w:t>
      </w:r>
    </w:p>
    <w:p w:rsidR="00155819" w:rsidRPr="00ED03A6" w:rsidRDefault="00155819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ПОЛОЖЕНИЕ</w:t>
      </w:r>
    </w:p>
    <w:p w:rsidR="00155819" w:rsidRPr="00ED03A6" w:rsidRDefault="00155819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о предоставлении разрешения на осуществ</w:t>
      </w:r>
      <w:r w:rsidRPr="00ED03A6">
        <w:rPr>
          <w:rFonts w:ascii="Times New Roman" w:hAnsi="Times New Roman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FC62CB">
        <w:rPr>
          <w:rFonts w:ascii="Times New Roman" w:hAnsi="Times New Roman"/>
          <w:sz w:val="28"/>
          <w:szCs w:val="28"/>
        </w:rPr>
        <w:t>Залазнинское</w:t>
      </w:r>
      <w:r w:rsidRPr="00ED03A6">
        <w:rPr>
          <w:rFonts w:ascii="Times New Roman" w:hAnsi="Times New Roman"/>
          <w:sz w:val="28"/>
          <w:szCs w:val="28"/>
        </w:rPr>
        <w:t xml:space="preserve"> сельское поселение Омутнинского района Кировской области</w:t>
      </w:r>
    </w:p>
    <w:p w:rsidR="00155819" w:rsidRPr="00ED03A6" w:rsidRDefault="00155819" w:rsidP="00617201">
      <w:pPr>
        <w:widowControl w:val="0"/>
      </w:pPr>
    </w:p>
    <w:p w:rsidR="00155819" w:rsidRPr="00ED03A6" w:rsidRDefault="00155819" w:rsidP="00617201">
      <w:pPr>
        <w:pStyle w:val="Heading4"/>
        <w:keepNext w:val="0"/>
        <w:widowControl w:val="0"/>
        <w:jc w:val="center"/>
      </w:pPr>
      <w:r w:rsidRPr="00ED03A6">
        <w:t>1. Общие положения</w:t>
      </w:r>
    </w:p>
    <w:p w:rsidR="00155819" w:rsidRPr="00ED03A6" w:rsidRDefault="00155819" w:rsidP="00617201">
      <w:pPr>
        <w:widowControl w:val="0"/>
      </w:pPr>
    </w:p>
    <w:p w:rsidR="00155819" w:rsidRPr="00ED03A6" w:rsidRDefault="00155819" w:rsidP="00617201">
      <w:pPr>
        <w:pStyle w:val="Heading3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/>
          <w:b w:val="0"/>
          <w:bCs w:val="0"/>
          <w:sz w:val="28"/>
          <w:szCs w:val="28"/>
        </w:rPr>
        <w:t>1.1. Настоящее Положение о предоставлении разрешения на осуществ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FC62CB">
        <w:rPr>
          <w:rFonts w:ascii="Times New Roman" w:hAnsi="Times New Roman"/>
          <w:b w:val="0"/>
          <w:bCs w:val="0"/>
          <w:sz w:val="28"/>
          <w:szCs w:val="28"/>
        </w:rPr>
        <w:t>Залазнинс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t xml:space="preserve">кое сельское поселение Омутнинского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Pr="00FC62CB">
        <w:rPr>
          <w:rFonts w:ascii="Times New Roman" w:hAnsi="Times New Roman"/>
          <w:b w:val="0"/>
          <w:bCs w:val="0"/>
          <w:sz w:val="28"/>
          <w:szCs w:val="28"/>
        </w:rPr>
        <w:t>Залазнинск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t>ого сельского поселения.</w:t>
      </w:r>
    </w:p>
    <w:p w:rsidR="00155819" w:rsidRPr="00ED03A6" w:rsidRDefault="00155819" w:rsidP="00617201">
      <w:pPr>
        <w:pStyle w:val="Heading3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/>
          <w:b w:val="0"/>
          <w:bCs w:val="0"/>
          <w:sz w:val="28"/>
          <w:szCs w:val="28"/>
        </w:rPr>
        <w:t xml:space="preserve">1.2. Выполнение мероприятий настоящего Положения 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 w:rsidRPr="00FC62CB">
        <w:rPr>
          <w:rFonts w:ascii="Times New Roman" w:hAnsi="Times New Roman"/>
          <w:b w:val="0"/>
          <w:bCs w:val="0"/>
          <w:sz w:val="28"/>
          <w:szCs w:val="28"/>
        </w:rPr>
        <w:t>Залазнинс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t>кого сельского поселения: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-проведение ремонтных работ элементов улично - дорожной сети на земельных участках (территориях) общего пользования в границах красных линий;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-проведение аварийно- восстановительных работ на подземных сетях инженерно- технического обеспечения на земельных участках (территориях) общего пользования  в границах красных линий;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 xml:space="preserve"> -благоустройство территории  на земельных участках (территориях) общего пользования в границах красных линий.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ED03A6">
        <w:rPr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FC62CB">
        <w:rPr>
          <w:sz w:val="28"/>
          <w:szCs w:val="28"/>
        </w:rPr>
        <w:t>Залазнинск</w:t>
      </w:r>
      <w:r w:rsidRPr="00ED03A6">
        <w:rPr>
          <w:sz w:val="28"/>
          <w:szCs w:val="28"/>
        </w:rPr>
        <w:t>ое сельское поселение Омутнинского района Кировской области (далее - разрешения на осуществление земляных работ).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Форма разрешения на осуществ</w:t>
      </w:r>
      <w:r w:rsidRPr="00ED03A6">
        <w:rPr>
          <w:sz w:val="28"/>
          <w:szCs w:val="28"/>
        </w:rPr>
        <w:softHyphen/>
        <w:t>ление земляных работ и  разрешения на аварийное вскрытие (приложения № 2, № 3 настоящего  Положения) утверждаются настоящим постановлением.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155819" w:rsidRPr="00ED03A6" w:rsidRDefault="00155819" w:rsidP="00617201">
      <w:pPr>
        <w:pStyle w:val="Heading4"/>
        <w:jc w:val="center"/>
      </w:pPr>
      <w:r w:rsidRPr="00ED03A6">
        <w:t>2. Термины и определения</w:t>
      </w:r>
    </w:p>
    <w:p w:rsidR="00155819" w:rsidRPr="00ED03A6" w:rsidRDefault="00155819" w:rsidP="00617201"/>
    <w:p w:rsidR="00155819" w:rsidRPr="00ED03A6" w:rsidRDefault="00155819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 xml:space="preserve">2.1. Земляные работы - работы, связанные с выемкой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ED03A6">
          <w:rPr>
            <w:sz w:val="28"/>
            <w:szCs w:val="28"/>
          </w:rPr>
          <w:t>30 сантиметров</w:t>
        </w:r>
      </w:smartTag>
      <w:r w:rsidRPr="00ED03A6">
        <w:rPr>
          <w:sz w:val="28"/>
          <w:szCs w:val="28"/>
        </w:rPr>
        <w:t xml:space="preserve"> (за исключением пахотных работ),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ED03A6">
          <w:rPr>
            <w:sz w:val="28"/>
            <w:szCs w:val="28"/>
          </w:rPr>
          <w:t>50 сантиметров</w:t>
        </w:r>
      </w:smartTag>
      <w:r w:rsidRPr="00ED03A6">
        <w:rPr>
          <w:sz w:val="28"/>
          <w:szCs w:val="28"/>
        </w:rPr>
        <w:t>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 xml:space="preserve">2.2. Разрешение на осуществление земляных работ - документ, выдаваемый отделом архитектуры и градостроительства администрации Омутнинского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 </w:t>
      </w:r>
      <w:r w:rsidRPr="00FC62CB">
        <w:rPr>
          <w:sz w:val="28"/>
          <w:szCs w:val="28"/>
        </w:rPr>
        <w:t>Залазнинс</w:t>
      </w:r>
      <w:r w:rsidRPr="00ED03A6">
        <w:rPr>
          <w:sz w:val="28"/>
          <w:szCs w:val="28"/>
        </w:rPr>
        <w:t>кое сельское поселение Омутнинского района Кировской области.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2.3. Разрешение на аварийное вскрытие - документ, выдаваемый отделом архитектуры и градостроительства администрации Омутнинского района Кировской области на право производства земляных работ при ликвидации аварийных ситуаций на инженерных коммуникациях.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поселка, его микрорайона, жилого дома, другого жизненно важного объекта в результате нарушений в работе инженерных коммуникаций.</w:t>
      </w:r>
    </w:p>
    <w:p w:rsidR="00155819" w:rsidRPr="00ED03A6" w:rsidRDefault="00155819" w:rsidP="00617201">
      <w:pPr>
        <w:autoSpaceDE w:val="0"/>
        <w:autoSpaceDN w:val="0"/>
        <w:adjustRightInd w:val="0"/>
        <w:ind w:firstLine="540"/>
        <w:jc w:val="both"/>
      </w:pPr>
      <w:r w:rsidRPr="00ED03A6">
        <w:t xml:space="preserve">   2.5. Заявитель 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819" w:rsidRPr="00ED03A6" w:rsidRDefault="00155819" w:rsidP="00617201">
      <w:pPr>
        <w:ind w:firstLine="708"/>
        <w:jc w:val="center"/>
        <w:rPr>
          <w:b/>
          <w:bCs/>
        </w:rPr>
      </w:pPr>
      <w:r w:rsidRPr="00ED03A6">
        <w:rPr>
          <w:b/>
          <w:bCs/>
        </w:rPr>
        <w:t>3. Порядок информирования о  порядке предоставления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155819" w:rsidRPr="00ED03A6" w:rsidRDefault="00155819" w:rsidP="00617201">
      <w:pPr>
        <w:ind w:firstLine="708"/>
        <w:jc w:val="center"/>
        <w:rPr>
          <w:b/>
          <w:bCs/>
        </w:rPr>
      </w:pPr>
    </w:p>
    <w:p w:rsidR="00155819" w:rsidRPr="00985896" w:rsidRDefault="00155819" w:rsidP="00617201">
      <w:pPr>
        <w:ind w:firstLine="708"/>
        <w:jc w:val="both"/>
      </w:pPr>
      <w:r w:rsidRPr="00985896">
        <w:t>3.3.1. Порядок информирования о  порядке предоставления разрешения  на осуществ</w:t>
      </w:r>
      <w:r w:rsidRPr="00985896">
        <w:softHyphen/>
        <w:t xml:space="preserve">ление земляных работ (в том числе аварийное вскрытие). </w:t>
      </w:r>
    </w:p>
    <w:p w:rsidR="00155819" w:rsidRPr="00985896" w:rsidRDefault="00155819" w:rsidP="00617201">
      <w:pPr>
        <w:autoSpaceDE w:val="0"/>
        <w:autoSpaceDN w:val="0"/>
        <w:adjustRightInd w:val="0"/>
        <w:ind w:firstLine="540"/>
        <w:jc w:val="both"/>
      </w:pPr>
      <w:r w:rsidRPr="00985896">
        <w:t xml:space="preserve">  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а также о порядке предоставления услуги можно получить:</w:t>
      </w:r>
    </w:p>
    <w:p w:rsidR="00155819" w:rsidRPr="00985896" w:rsidRDefault="00155819" w:rsidP="00617201">
      <w:pPr>
        <w:ind w:firstLine="540"/>
        <w:jc w:val="both"/>
        <w:outlineLvl w:val="1"/>
      </w:pPr>
      <w:r w:rsidRPr="00985896"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155819" w:rsidRPr="00985896" w:rsidRDefault="00155819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color w:val="auto"/>
          <w:sz w:val="28"/>
          <w:szCs w:val="28"/>
        </w:rPr>
      </w:pPr>
      <w:r w:rsidRPr="00985896">
        <w:rPr>
          <w:color w:val="auto"/>
          <w:sz w:val="28"/>
          <w:szCs w:val="28"/>
        </w:rPr>
        <w:t>при личном обращении заявителя;</w:t>
      </w:r>
    </w:p>
    <w:p w:rsidR="00155819" w:rsidRPr="00985896" w:rsidRDefault="00155819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color w:val="auto"/>
          <w:sz w:val="28"/>
          <w:szCs w:val="28"/>
        </w:rPr>
      </w:pPr>
      <w:r w:rsidRPr="00985896">
        <w:rPr>
          <w:color w:val="auto"/>
          <w:sz w:val="28"/>
          <w:szCs w:val="28"/>
        </w:rPr>
        <w:t>при обращении в письменной форме, в форме электронного документа.</w:t>
      </w:r>
    </w:p>
    <w:p w:rsidR="00155819" w:rsidRPr="00985896" w:rsidRDefault="00155819" w:rsidP="00617201">
      <w:pPr>
        <w:tabs>
          <w:tab w:val="left" w:pos="2520"/>
        </w:tabs>
        <w:jc w:val="both"/>
      </w:pPr>
      <w:r w:rsidRPr="00985896">
        <w:t xml:space="preserve">         3.3.2.Адрес места нахождения  администрации Залазнинского сельского поселения Омутнинского района Кировской области:  индекс 612701, Кировская  область,   Омутнинский  район, с. Залазна, ул. Октябрьская, д.13.  </w:t>
      </w:r>
    </w:p>
    <w:p w:rsidR="00155819" w:rsidRPr="00985896" w:rsidRDefault="00155819" w:rsidP="00617201">
      <w:pPr>
        <w:tabs>
          <w:tab w:val="left" w:pos="2520"/>
        </w:tabs>
        <w:jc w:val="both"/>
      </w:pPr>
      <w:r w:rsidRPr="00985896">
        <w:t xml:space="preserve">          График работы администрации  Залазнинского сельского поселения:</w:t>
      </w:r>
    </w:p>
    <w:tbl>
      <w:tblPr>
        <w:tblW w:w="9600" w:type="dxa"/>
        <w:tblInd w:w="-106" w:type="dxa"/>
        <w:tblLook w:val="0000"/>
      </w:tblPr>
      <w:tblGrid>
        <w:gridCol w:w="3190"/>
        <w:gridCol w:w="6410"/>
      </w:tblGrid>
      <w:tr w:rsidR="00155819" w:rsidRPr="00985896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985896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985896">
              <w:rPr>
                <w:b/>
                <w:bCs/>
                <w:color w:val="auto"/>
              </w:rPr>
              <w:t>Время приёма</w:t>
            </w:r>
          </w:p>
        </w:tc>
      </w:tr>
      <w:tr w:rsidR="00155819" w:rsidRPr="00985896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985896">
              <w:rPr>
                <w:color w:val="auto"/>
              </w:rPr>
              <w:t xml:space="preserve">Понедельник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985896">
              <w:rPr>
                <w:color w:val="auto"/>
              </w:rPr>
              <w:t>с 08.00 до 16.00, перерыв с 12.00 до 13.00</w:t>
            </w:r>
          </w:p>
        </w:tc>
      </w:tr>
      <w:tr w:rsidR="00155819" w:rsidRPr="0098589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985896">
              <w:rPr>
                <w:color w:val="auto"/>
              </w:rPr>
              <w:t xml:space="preserve">Вторник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985896">
              <w:rPr>
                <w:color w:val="auto"/>
              </w:rPr>
              <w:t>с 08.00 до 16.00, перерыв с 12.00 до 13.00</w:t>
            </w:r>
          </w:p>
        </w:tc>
      </w:tr>
      <w:tr w:rsidR="00155819" w:rsidRPr="0098589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985896">
              <w:rPr>
                <w:color w:val="auto"/>
              </w:rPr>
              <w:t xml:space="preserve">Среда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985896">
              <w:rPr>
                <w:color w:val="auto"/>
              </w:rPr>
              <w:t>с 08.00 до 16.00, перерыв с 12.00 до 13.00</w:t>
            </w:r>
          </w:p>
        </w:tc>
      </w:tr>
      <w:tr w:rsidR="00155819" w:rsidRPr="0098589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985896">
              <w:rPr>
                <w:color w:val="auto"/>
              </w:rPr>
              <w:t xml:space="preserve">Четверг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985896">
              <w:rPr>
                <w:color w:val="auto"/>
              </w:rPr>
              <w:t>с 08.00 до 16.00, перерыв с 12.00 до 13.00</w:t>
            </w:r>
          </w:p>
        </w:tc>
      </w:tr>
      <w:tr w:rsidR="00155819" w:rsidRPr="0098589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985896">
              <w:rPr>
                <w:color w:val="auto"/>
              </w:rPr>
              <w:t xml:space="preserve">Пятница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985896">
              <w:rPr>
                <w:color w:val="auto"/>
              </w:rPr>
              <w:t>с 08.00 до 16.00, перерыв с 12.00 до 13.00</w:t>
            </w:r>
          </w:p>
        </w:tc>
      </w:tr>
      <w:tr w:rsidR="00155819" w:rsidRPr="0098589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985896">
              <w:rPr>
                <w:color w:val="auto"/>
              </w:rPr>
              <w:t>Суббота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985896">
              <w:rPr>
                <w:color w:val="auto"/>
              </w:rPr>
              <w:t>выходной</w:t>
            </w:r>
          </w:p>
        </w:tc>
      </w:tr>
      <w:tr w:rsidR="00155819" w:rsidRPr="00985896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985896">
              <w:rPr>
                <w:color w:val="auto"/>
              </w:rPr>
              <w:t>Воскресенье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985896">
              <w:rPr>
                <w:color w:val="auto"/>
              </w:rPr>
              <w:t>выходной</w:t>
            </w:r>
          </w:p>
        </w:tc>
      </w:tr>
    </w:tbl>
    <w:p w:rsidR="00155819" w:rsidRPr="00985896" w:rsidRDefault="00155819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896">
        <w:rPr>
          <w:rFonts w:ascii="Times New Roman" w:hAnsi="Times New Roman"/>
          <w:sz w:val="28"/>
          <w:szCs w:val="28"/>
        </w:rPr>
        <w:t>График приёма заявителей, телефоны, электронная почта:</w:t>
      </w:r>
    </w:p>
    <w:tbl>
      <w:tblPr>
        <w:tblW w:w="9501" w:type="dxa"/>
        <w:jc w:val="center"/>
        <w:tblLook w:val="0000"/>
      </w:tblPr>
      <w:tblGrid>
        <w:gridCol w:w="2815"/>
        <w:gridCol w:w="1620"/>
        <w:gridCol w:w="1800"/>
        <w:gridCol w:w="3266"/>
      </w:tblGrid>
      <w:tr w:rsidR="00155819" w:rsidRPr="00985896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</w:pPr>
            <w:r w:rsidRPr="00985896">
              <w:t>Администрация Залазнинского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</w:pPr>
            <w:r w:rsidRPr="00985896"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</w:pPr>
            <w:r w:rsidRPr="00985896">
              <w:t>График приёма заявителя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</w:pPr>
            <w:r w:rsidRPr="00985896">
              <w:t>Электронная почта</w:t>
            </w:r>
          </w:p>
        </w:tc>
      </w:tr>
      <w:tr w:rsidR="00155819" w:rsidRPr="00985896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>Глава администрации Залазнинского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 xml:space="preserve">8 (83352) </w:t>
            </w:r>
          </w:p>
          <w:p w:rsidR="00155819" w:rsidRPr="00985896" w:rsidRDefault="00155819" w:rsidP="002A348D">
            <w:pPr>
              <w:rPr>
                <w:lang w:val="en-US"/>
              </w:rPr>
            </w:pPr>
            <w:r w:rsidRPr="00985896">
              <w:t>3-11-19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 xml:space="preserve">Ежедневно с 08.00. до 16.00, перерыв с 12.00 до 13.00,  кроме субботы, воскресенья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985896">
            <w:hyperlink r:id="rId5" w:history="1">
              <w:r w:rsidRPr="00985896">
                <w:rPr>
                  <w:rStyle w:val="Hyperlink"/>
                  <w:color w:val="auto"/>
                  <w:lang w:val="en-US"/>
                </w:rPr>
                <w:t>zalazna</w:t>
              </w:r>
              <w:r w:rsidRPr="00985896">
                <w:rPr>
                  <w:rStyle w:val="Hyperlink"/>
                  <w:color w:val="auto"/>
                </w:rPr>
                <w:t>.omt@yandex.ru</w:t>
              </w:r>
            </w:hyperlink>
            <w:r w:rsidRPr="00985896">
              <w:t>.</w:t>
            </w:r>
          </w:p>
        </w:tc>
      </w:tr>
      <w:tr w:rsidR="00155819" w:rsidRPr="00985896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>Специалисты Залазнинского</w:t>
            </w:r>
          </w:p>
          <w:p w:rsidR="00155819" w:rsidRPr="00985896" w:rsidRDefault="00155819" w:rsidP="002A348D">
            <w:r w:rsidRPr="00985896"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 xml:space="preserve">8 (83352) </w:t>
            </w:r>
          </w:p>
          <w:p w:rsidR="00155819" w:rsidRPr="00985896" w:rsidRDefault="00155819" w:rsidP="002A348D">
            <w:pPr>
              <w:rPr>
                <w:lang w:val="en-US"/>
              </w:rPr>
            </w:pPr>
            <w:r w:rsidRPr="00985896">
              <w:t>3-12-41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>Ежедневно с с 08.00 до 16.00, перерыв с 12.00 до 13.00, кроме субботы, воскресенья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985896">
            <w:hyperlink r:id="rId6" w:history="1">
              <w:r w:rsidRPr="00985896">
                <w:rPr>
                  <w:rStyle w:val="Hyperlink"/>
                  <w:color w:val="auto"/>
                  <w:lang w:val="en-US"/>
                </w:rPr>
                <w:t>zalazna</w:t>
              </w:r>
              <w:r w:rsidRPr="00985896">
                <w:rPr>
                  <w:rStyle w:val="Hyperlink"/>
                  <w:color w:val="auto"/>
                </w:rPr>
                <w:t>.omt@yandex.ru</w:t>
              </w:r>
            </w:hyperlink>
            <w:r w:rsidRPr="00985896">
              <w:t>.</w:t>
            </w:r>
          </w:p>
        </w:tc>
      </w:tr>
    </w:tbl>
    <w:p w:rsidR="00155819" w:rsidRPr="00985896" w:rsidRDefault="00155819" w:rsidP="00617201">
      <w:pPr>
        <w:jc w:val="both"/>
      </w:pPr>
      <w:r w:rsidRPr="00985896">
        <w:t xml:space="preserve"> </w:t>
      </w:r>
      <w:r w:rsidRPr="00985896">
        <w:tab/>
        <w:t xml:space="preserve">Адрес официального сайта Омутнинского района в сети «Интернет»: </w:t>
      </w:r>
      <w:hyperlink r:id="rId7" w:history="1">
        <w:r w:rsidRPr="00985896">
          <w:t>http://omutninsky.ru/</w:t>
        </w:r>
      </w:hyperlink>
      <w:r w:rsidRPr="00985896">
        <w:t>.</w:t>
      </w:r>
    </w:p>
    <w:p w:rsidR="00155819" w:rsidRPr="00985896" w:rsidRDefault="00155819" w:rsidP="00617201">
      <w:pPr>
        <w:autoSpaceDE w:val="0"/>
        <w:autoSpaceDN w:val="0"/>
        <w:adjustRightInd w:val="0"/>
        <w:ind w:firstLine="708"/>
        <w:jc w:val="both"/>
      </w:pPr>
      <w:r w:rsidRPr="00985896">
        <w:t>3.3.3. Адрес места нахождения отдела архитектуры и градостроительства администрации Омутнинского района Кировской области (далее – отдел архитектуры и градостроительства администрации Омутнинского района):  индекс 612740, Кировская  область, Омутнинский район, г. Омутнинск,  ул. Коковихина, д. 28 а,  1 эт. каб. № 12.</w:t>
      </w:r>
    </w:p>
    <w:p w:rsidR="00155819" w:rsidRPr="00985896" w:rsidRDefault="00155819" w:rsidP="00617201">
      <w:pPr>
        <w:autoSpaceDE w:val="0"/>
        <w:autoSpaceDN w:val="0"/>
        <w:adjustRightInd w:val="0"/>
        <w:ind w:firstLine="709"/>
        <w:jc w:val="both"/>
      </w:pPr>
      <w:r w:rsidRPr="00985896">
        <w:t xml:space="preserve">- часы приёма заявителей:         </w:t>
      </w:r>
    </w:p>
    <w:tbl>
      <w:tblPr>
        <w:tblW w:w="9360" w:type="dxa"/>
        <w:tblInd w:w="-106" w:type="dxa"/>
        <w:tblLook w:val="0000"/>
      </w:tblPr>
      <w:tblGrid>
        <w:gridCol w:w="3960"/>
        <w:gridCol w:w="5400"/>
      </w:tblGrid>
      <w:tr w:rsidR="00155819" w:rsidRPr="00985896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985896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985896">
              <w:rPr>
                <w:b/>
                <w:bCs/>
                <w:color w:val="auto"/>
              </w:rPr>
              <w:t>Время приёма</w:t>
            </w:r>
          </w:p>
        </w:tc>
      </w:tr>
      <w:tr w:rsidR="00155819" w:rsidRPr="00985896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985896">
              <w:rPr>
                <w:color w:val="auto"/>
              </w:rPr>
              <w:t>Понедельник-четверг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1B6F9D" w:rsidRDefault="00155819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1B6F9D">
              <w:rPr>
                <w:sz w:val="28"/>
                <w:szCs w:val="28"/>
              </w:rPr>
              <w:t>08:00-12:00</w:t>
            </w:r>
          </w:p>
          <w:p w:rsidR="00155819" w:rsidRPr="00985896" w:rsidRDefault="00155819" w:rsidP="002A348D">
            <w:pPr>
              <w:pStyle w:val="NoSpacing"/>
              <w:spacing w:line="240" w:lineRule="auto"/>
              <w:ind w:left="-99" w:firstLine="0"/>
              <w:jc w:val="center"/>
              <w:rPr>
                <w:b/>
                <w:bCs/>
                <w:color w:val="auto"/>
              </w:rPr>
            </w:pPr>
            <w:r w:rsidRPr="00985896">
              <w:rPr>
                <w:color w:val="auto"/>
              </w:rPr>
              <w:t>13:00-17:15</w:t>
            </w:r>
          </w:p>
        </w:tc>
      </w:tr>
      <w:tr w:rsidR="00155819" w:rsidRPr="00985896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985896">
              <w:rPr>
                <w:color w:val="auto"/>
              </w:rPr>
              <w:t>Пятница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1B6F9D" w:rsidRDefault="00155819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1B6F9D">
              <w:rPr>
                <w:sz w:val="28"/>
                <w:szCs w:val="28"/>
              </w:rPr>
              <w:t>08:00-12:00</w:t>
            </w:r>
          </w:p>
          <w:p w:rsidR="00155819" w:rsidRPr="00985896" w:rsidRDefault="00155819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985896">
              <w:rPr>
                <w:color w:val="auto"/>
              </w:rPr>
              <w:t>13:00-16:00</w:t>
            </w:r>
          </w:p>
        </w:tc>
      </w:tr>
      <w:tr w:rsidR="00155819" w:rsidRPr="00985896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985896">
              <w:rPr>
                <w:color w:val="auto"/>
              </w:rPr>
              <w:t>Суббота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985896">
              <w:rPr>
                <w:color w:val="auto"/>
              </w:rPr>
              <w:t>выходной</w:t>
            </w:r>
          </w:p>
        </w:tc>
      </w:tr>
      <w:tr w:rsidR="00155819" w:rsidRPr="00985896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985896">
              <w:rPr>
                <w:color w:val="auto"/>
              </w:rPr>
              <w:t>Воскресенье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985896">
              <w:rPr>
                <w:color w:val="auto"/>
              </w:rPr>
              <w:t>выходной</w:t>
            </w:r>
          </w:p>
        </w:tc>
      </w:tr>
    </w:tbl>
    <w:p w:rsidR="00155819" w:rsidRPr="00985896" w:rsidRDefault="00155819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896">
        <w:rPr>
          <w:rFonts w:ascii="Times New Roman" w:hAnsi="Times New Roman"/>
          <w:sz w:val="28"/>
          <w:szCs w:val="28"/>
        </w:rPr>
        <w:t>- телефоны и электронная почта:</w:t>
      </w:r>
    </w:p>
    <w:tbl>
      <w:tblPr>
        <w:tblW w:w="9387" w:type="dxa"/>
        <w:jc w:val="center"/>
        <w:tblLook w:val="0000"/>
      </w:tblPr>
      <w:tblGrid>
        <w:gridCol w:w="4017"/>
        <w:gridCol w:w="1620"/>
        <w:gridCol w:w="3750"/>
      </w:tblGrid>
      <w:tr w:rsidR="00155819" w:rsidRPr="00985896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  <w:rPr>
                <w:b/>
                <w:bCs/>
              </w:rPr>
            </w:pPr>
            <w:r w:rsidRPr="00985896">
              <w:rPr>
                <w:b/>
                <w:bCs/>
              </w:rPr>
              <w:t xml:space="preserve">Администрация </w:t>
            </w:r>
          </w:p>
          <w:p w:rsidR="00155819" w:rsidRPr="00985896" w:rsidRDefault="00155819" w:rsidP="002A348D">
            <w:pPr>
              <w:jc w:val="center"/>
              <w:rPr>
                <w:b/>
                <w:bCs/>
              </w:rPr>
            </w:pPr>
            <w:r w:rsidRPr="00985896">
              <w:rPr>
                <w:b/>
                <w:bCs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  <w:rPr>
                <w:b/>
                <w:bCs/>
              </w:rPr>
            </w:pPr>
            <w:r w:rsidRPr="00985896">
              <w:rPr>
                <w:b/>
                <w:bCs/>
              </w:rPr>
              <w:t>Телефон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  <w:rPr>
                <w:b/>
                <w:bCs/>
              </w:rPr>
            </w:pPr>
            <w:r w:rsidRPr="00985896">
              <w:rPr>
                <w:b/>
                <w:bCs/>
              </w:rPr>
              <w:t>Электронная почта</w:t>
            </w:r>
          </w:p>
        </w:tc>
      </w:tr>
      <w:tr w:rsidR="00155819" w:rsidRPr="00985896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</w:pPr>
            <w:r w:rsidRPr="00985896">
              <w:t>Заведующий  отделом архитектуры и градостроительства администрации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 xml:space="preserve">8 (83352) </w:t>
            </w:r>
          </w:p>
          <w:p w:rsidR="00155819" w:rsidRPr="00985896" w:rsidRDefault="00155819" w:rsidP="002A348D">
            <w:r w:rsidRPr="00985896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 xml:space="preserve"> </w:t>
            </w:r>
            <w:hyperlink r:id="rId8" w:history="1">
              <w:r w:rsidRPr="00985896">
                <w:rPr>
                  <w:rStyle w:val="Hyperlink"/>
                  <w:color w:val="auto"/>
                  <w:u w:val="none"/>
                </w:rPr>
                <w:t>omutuprava@yandex.ru</w:t>
              </w:r>
            </w:hyperlink>
          </w:p>
        </w:tc>
      </w:tr>
      <w:tr w:rsidR="00155819" w:rsidRPr="00985896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pPr>
              <w:jc w:val="center"/>
            </w:pPr>
            <w:r w:rsidRPr="00985896">
              <w:t>Специалисты отдела архитектуры и  градостроительства администрации Омутнинского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 xml:space="preserve">8 (83352) </w:t>
            </w:r>
          </w:p>
          <w:p w:rsidR="00155819" w:rsidRPr="00985896" w:rsidRDefault="00155819" w:rsidP="002A348D">
            <w:r w:rsidRPr="00985896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19" w:rsidRPr="00985896" w:rsidRDefault="00155819" w:rsidP="002A348D">
            <w:r w:rsidRPr="00985896">
              <w:t xml:space="preserve"> </w:t>
            </w:r>
            <w:hyperlink r:id="rId9" w:history="1">
              <w:r w:rsidRPr="00985896">
                <w:rPr>
                  <w:rStyle w:val="Hyperlink"/>
                  <w:color w:val="auto"/>
                  <w:u w:val="none"/>
                </w:rPr>
                <w:t>omutuprava@yandex.ru</w:t>
              </w:r>
            </w:hyperlink>
          </w:p>
        </w:tc>
      </w:tr>
    </w:tbl>
    <w:p w:rsidR="00155819" w:rsidRPr="00985896" w:rsidRDefault="00155819" w:rsidP="00617201">
      <w:pPr>
        <w:jc w:val="both"/>
      </w:pPr>
      <w:r w:rsidRPr="00985896">
        <w:t xml:space="preserve">         Адрес официального сайта Омутнинского района в сети «Интернет»: </w:t>
      </w:r>
      <w:hyperlink r:id="rId10" w:history="1">
        <w:r w:rsidRPr="00985896">
          <w:t>http://omutninsky.ru/</w:t>
        </w:r>
      </w:hyperlink>
      <w:r w:rsidRPr="00985896">
        <w:t>.</w:t>
      </w:r>
    </w:p>
    <w:p w:rsidR="00155819" w:rsidRPr="00985896" w:rsidRDefault="00155819" w:rsidP="00617201">
      <w:pPr>
        <w:autoSpaceDE w:val="0"/>
        <w:autoSpaceDN w:val="0"/>
        <w:adjustRightInd w:val="0"/>
        <w:ind w:firstLine="709"/>
        <w:jc w:val="both"/>
      </w:pPr>
      <w:r w:rsidRPr="00985896">
        <w:t>3.3.4.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155819" w:rsidRPr="00985896" w:rsidRDefault="00155819" w:rsidP="00617201">
      <w:pPr>
        <w:autoSpaceDE w:val="0"/>
        <w:autoSpaceDN w:val="0"/>
        <w:adjustRightInd w:val="0"/>
        <w:ind w:firstLine="709"/>
        <w:jc w:val="both"/>
      </w:pPr>
      <w:r w:rsidRPr="00985896">
        <w:t>3.3.5.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  исполнения услуги находится представленное им заявление.</w:t>
      </w:r>
    </w:p>
    <w:p w:rsidR="00155819" w:rsidRPr="00985896" w:rsidRDefault="00155819" w:rsidP="00617201">
      <w:pPr>
        <w:ind w:firstLine="709"/>
        <w:jc w:val="both"/>
      </w:pPr>
      <w:r w:rsidRPr="00985896">
        <w:t>3.3.6. Информация о порядке предоставления услуги предоставляется бесплатно.</w:t>
      </w:r>
    </w:p>
    <w:p w:rsidR="00155819" w:rsidRPr="00ED03A6" w:rsidRDefault="00155819" w:rsidP="00617201">
      <w:pPr>
        <w:ind w:firstLine="709"/>
        <w:jc w:val="both"/>
      </w:pPr>
    </w:p>
    <w:p w:rsidR="00155819" w:rsidRPr="00ED03A6" w:rsidRDefault="00155819" w:rsidP="004807A4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4.Срок предоставления </w:t>
      </w:r>
    </w:p>
    <w:p w:rsidR="00155819" w:rsidRPr="00ED03A6" w:rsidRDefault="00155819" w:rsidP="004807A4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819" w:rsidRPr="00ED03A6" w:rsidRDefault="00155819" w:rsidP="004807A4">
      <w:pPr>
        <w:autoSpaceDE w:val="0"/>
        <w:autoSpaceDN w:val="0"/>
        <w:adjustRightInd w:val="0"/>
        <w:ind w:firstLine="539"/>
        <w:jc w:val="both"/>
        <w:outlineLvl w:val="2"/>
      </w:pPr>
      <w:r w:rsidRPr="00ED03A6">
        <w:t>Срок предоставлен</w:t>
      </w:r>
      <w:r>
        <w:t>ия услуги 2</w:t>
      </w:r>
      <w:r w:rsidRPr="00ED03A6">
        <w:t xml:space="preserve"> рабочих дня со дня поступления  заявления в администрацию. </w:t>
      </w:r>
    </w:p>
    <w:p w:rsidR="00155819" w:rsidRPr="00ED03A6" w:rsidRDefault="00155819" w:rsidP="004807A4">
      <w:pPr>
        <w:autoSpaceDE w:val="0"/>
        <w:autoSpaceDN w:val="0"/>
        <w:adjustRightInd w:val="0"/>
        <w:ind w:firstLine="539"/>
        <w:jc w:val="both"/>
        <w:outlineLvl w:val="2"/>
      </w:pPr>
    </w:p>
    <w:p w:rsidR="00155819" w:rsidRPr="00ED03A6" w:rsidRDefault="00155819" w:rsidP="009B2C8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D03A6">
        <w:rPr>
          <w:b/>
          <w:bCs/>
        </w:rPr>
        <w:t>5. Размер платы, взимаемой с заявителя при предоставлении услуги</w:t>
      </w:r>
    </w:p>
    <w:p w:rsidR="00155819" w:rsidRPr="00ED03A6" w:rsidRDefault="00155819" w:rsidP="009B2C82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5819" w:rsidRPr="00ED03A6" w:rsidRDefault="00155819" w:rsidP="009B2C82">
      <w:pPr>
        <w:suppressAutoHyphens/>
        <w:autoSpaceDE w:val="0"/>
        <w:ind w:firstLine="709"/>
        <w:jc w:val="both"/>
      </w:pPr>
      <w:r w:rsidRPr="00ED03A6">
        <w:t>Предоставление услуги осуществляется на бесплатной основе.</w:t>
      </w:r>
    </w:p>
    <w:p w:rsidR="00155819" w:rsidRPr="00ED03A6" w:rsidRDefault="00155819" w:rsidP="009B2C82">
      <w:pPr>
        <w:suppressAutoHyphens/>
        <w:autoSpaceDE w:val="0"/>
        <w:ind w:firstLine="709"/>
        <w:jc w:val="both"/>
      </w:pPr>
    </w:p>
    <w:p w:rsidR="00155819" w:rsidRPr="00ED03A6" w:rsidRDefault="00155819" w:rsidP="004807A4">
      <w:pPr>
        <w:autoSpaceDE w:val="0"/>
        <w:autoSpaceDN w:val="0"/>
        <w:adjustRightInd w:val="0"/>
        <w:ind w:firstLine="539"/>
        <w:jc w:val="both"/>
        <w:outlineLvl w:val="2"/>
      </w:pPr>
    </w:p>
    <w:p w:rsidR="00155819" w:rsidRPr="00ED03A6" w:rsidRDefault="00155819" w:rsidP="00617201">
      <w:pPr>
        <w:pStyle w:val="Heading4"/>
        <w:spacing w:before="0" w:after="0"/>
        <w:jc w:val="center"/>
      </w:pPr>
      <w:r w:rsidRPr="00ED03A6">
        <w:t xml:space="preserve">6. Порядок оформления и предоставления разрешения </w:t>
      </w:r>
    </w:p>
    <w:p w:rsidR="00155819" w:rsidRPr="00ED03A6" w:rsidRDefault="00155819" w:rsidP="00617201">
      <w:pPr>
        <w:pStyle w:val="Heading4"/>
        <w:spacing w:before="0" w:after="0"/>
        <w:jc w:val="center"/>
      </w:pPr>
      <w:r w:rsidRPr="00ED03A6">
        <w:t>на осуществ</w:t>
      </w:r>
      <w:r w:rsidRPr="00ED03A6">
        <w:softHyphen/>
        <w:t>ление земляных работ</w:t>
      </w:r>
    </w:p>
    <w:p w:rsidR="00155819" w:rsidRPr="00ED03A6" w:rsidRDefault="00155819" w:rsidP="00617201"/>
    <w:p w:rsidR="00155819" w:rsidRPr="00ED03A6" w:rsidRDefault="00155819" w:rsidP="00617201">
      <w:pPr>
        <w:spacing w:line="360" w:lineRule="exact"/>
        <w:ind w:firstLine="539"/>
        <w:jc w:val="both"/>
        <w:rPr>
          <w:b/>
          <w:bCs/>
        </w:rPr>
      </w:pPr>
      <w:r w:rsidRPr="00ED03A6">
        <w:t>6.1. Перечень документов, которые заявитель должен представить самостоятельно:</w:t>
      </w:r>
    </w:p>
    <w:p w:rsidR="00155819" w:rsidRPr="00ED03A6" w:rsidRDefault="00155819" w:rsidP="00617201">
      <w:pPr>
        <w:tabs>
          <w:tab w:val="left" w:pos="4440"/>
        </w:tabs>
        <w:ind w:firstLine="709"/>
        <w:jc w:val="both"/>
      </w:pPr>
      <w:r w:rsidRPr="00ED03A6">
        <w:t>заявление о выдаче разрешения на осуществление земляных работ (Приложение № 1);</w:t>
      </w:r>
    </w:p>
    <w:p w:rsidR="00155819" w:rsidRPr="00ED03A6" w:rsidRDefault="00155819" w:rsidP="00617201">
      <w:pPr>
        <w:ind w:firstLine="709"/>
        <w:jc w:val="both"/>
      </w:pPr>
      <w:r w:rsidRPr="00ED03A6"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155819" w:rsidRPr="00ED03A6" w:rsidRDefault="00155819" w:rsidP="00617201">
      <w:pPr>
        <w:ind w:firstLine="709"/>
        <w:jc w:val="both"/>
      </w:pPr>
      <w:r w:rsidRPr="00ED03A6">
        <w:t>учредительные документы юридического лица (копия, заверенная в установленном законодательством порядке);</w:t>
      </w:r>
    </w:p>
    <w:p w:rsidR="00155819" w:rsidRPr="00ED03A6" w:rsidRDefault="00155819" w:rsidP="00617201">
      <w:pPr>
        <w:pStyle w:val="ListParagraph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проект проведения работ, согласованный</w:t>
      </w:r>
      <w:r w:rsidRPr="00ED03A6">
        <w:rPr>
          <w:sz w:val="28"/>
          <w:szCs w:val="28"/>
        </w:rPr>
        <w:t xml:space="preserve"> </w:t>
      </w:r>
      <w:r w:rsidRPr="00ED03A6">
        <w:rPr>
          <w:rFonts w:ascii="Times New Roman" w:hAnsi="Times New Roman" w:cs="Times New Roman"/>
          <w:sz w:val="28"/>
          <w:szCs w:val="28"/>
        </w:rPr>
        <w:t>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6.3.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6.4. Необходимые для предоставления услуги заявление и документы могут быть представлены заявителем лично в орган, предоставляющий услугу,  либо посредством почтового отправления на бумажном носителе  либо в форме электронных документов, в том числе через официальный сайт Омутнинского района.</w:t>
      </w:r>
    </w:p>
    <w:p w:rsidR="00155819" w:rsidRPr="00ED03A6" w:rsidRDefault="00155819" w:rsidP="00617201">
      <w:pPr>
        <w:shd w:val="clear" w:color="auto" w:fill="FFFFFF"/>
        <w:ind w:firstLine="709"/>
        <w:jc w:val="both"/>
      </w:pPr>
      <w:r w:rsidRPr="00ED03A6">
        <w:t>При личном обращении заявитель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155819" w:rsidRPr="00ED03A6" w:rsidRDefault="00155819" w:rsidP="00617201">
      <w:pPr>
        <w:shd w:val="clear" w:color="auto" w:fill="FFFFFF"/>
        <w:ind w:firstLine="709"/>
        <w:jc w:val="both"/>
      </w:pPr>
      <w:r w:rsidRPr="00ED03A6">
        <w:t xml:space="preserve">Посредством почтового отправления, заявителем  предоставляется копия документа удостоверяющего личность физического лица,  заверенная в установленном законодательством порядке, а 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 </w:t>
      </w:r>
    </w:p>
    <w:p w:rsidR="00155819" w:rsidRPr="00ED03A6" w:rsidRDefault="00155819" w:rsidP="00617201">
      <w:pPr>
        <w:shd w:val="clear" w:color="auto" w:fill="FFFFFF"/>
        <w:ind w:firstLine="709"/>
        <w:jc w:val="both"/>
      </w:pPr>
      <w:r w:rsidRPr="00ED03A6">
        <w:t xml:space="preserve">Если  от имени заявителя обращается 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 </w:t>
      </w:r>
    </w:p>
    <w:p w:rsidR="00155819" w:rsidRPr="00ED03A6" w:rsidRDefault="00155819" w:rsidP="00617201">
      <w:pPr>
        <w:autoSpaceDE w:val="0"/>
        <w:autoSpaceDN w:val="0"/>
        <w:adjustRightInd w:val="0"/>
        <w:ind w:firstLine="709"/>
        <w:jc w:val="both"/>
      </w:pPr>
      <w:r w:rsidRPr="00ED03A6">
        <w:t>Заявление и документы могут быть направлены в форме электронного документа, в том числе с использованием официального сайта Омутнинского района. В этом случае заявление и документы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155819" w:rsidRPr="00ED03A6" w:rsidRDefault="00155819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6.5.При предоставлении услуги, орган, предоставляющий услугу, не вправе требовать от заявителя:</w:t>
      </w:r>
    </w:p>
    <w:p w:rsidR="00155819" w:rsidRPr="00ED03A6" w:rsidRDefault="00155819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155819" w:rsidRPr="00ED03A6" w:rsidRDefault="00155819" w:rsidP="00617201">
      <w:pPr>
        <w:ind w:firstLine="708"/>
        <w:jc w:val="both"/>
      </w:pPr>
    </w:p>
    <w:p w:rsidR="00155819" w:rsidRPr="00ED03A6" w:rsidRDefault="00155819" w:rsidP="00617201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разрешения </w:t>
      </w:r>
    </w:p>
    <w:p w:rsidR="00155819" w:rsidRPr="00ED03A6" w:rsidRDefault="00155819" w:rsidP="00617201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на осуществ</w:t>
      </w:r>
      <w:r w:rsidRPr="00ED03A6">
        <w:rPr>
          <w:rFonts w:ascii="Times New Roman" w:hAnsi="Times New Roman"/>
          <w:b/>
          <w:bCs/>
          <w:sz w:val="28"/>
          <w:szCs w:val="28"/>
        </w:rPr>
        <w:softHyphen/>
        <w:t>ление земляных работ</w:t>
      </w:r>
    </w:p>
    <w:p w:rsidR="00155819" w:rsidRPr="00ED03A6" w:rsidRDefault="00155819" w:rsidP="00617201">
      <w:pPr>
        <w:jc w:val="center"/>
        <w:rPr>
          <w:b/>
          <w:bCs/>
        </w:rPr>
      </w:pPr>
    </w:p>
    <w:p w:rsidR="00155819" w:rsidRPr="00ED03A6" w:rsidRDefault="00155819" w:rsidP="00617201">
      <w:pPr>
        <w:autoSpaceDE w:val="0"/>
        <w:autoSpaceDN w:val="0"/>
        <w:adjustRightInd w:val="0"/>
        <w:ind w:firstLine="720"/>
        <w:jc w:val="both"/>
      </w:pPr>
      <w:r w:rsidRPr="00ED03A6">
        <w:t>Оснований для отказа в приёме документов, необходимых для предоставления услуги, не предусмотрено.</w:t>
      </w:r>
    </w:p>
    <w:p w:rsidR="00155819" w:rsidRPr="00ED03A6" w:rsidRDefault="00155819" w:rsidP="00617201">
      <w:pPr>
        <w:shd w:val="clear" w:color="auto" w:fill="FFFFFF"/>
        <w:ind w:firstLine="567"/>
        <w:jc w:val="both"/>
      </w:pPr>
      <w:r w:rsidRPr="00ED03A6">
        <w:t xml:space="preserve"> </w:t>
      </w:r>
    </w:p>
    <w:p w:rsidR="00155819" w:rsidRPr="00ED03A6" w:rsidRDefault="00155819" w:rsidP="00617201">
      <w:pPr>
        <w:jc w:val="center"/>
        <w:rPr>
          <w:b/>
          <w:bCs/>
        </w:rPr>
      </w:pPr>
      <w:r w:rsidRPr="00ED03A6">
        <w:rPr>
          <w:b/>
          <w:bCs/>
        </w:rPr>
        <w:t>8. Исчерпывающий перечень оснований для отказа</w:t>
      </w:r>
    </w:p>
    <w:p w:rsidR="00155819" w:rsidRPr="00ED03A6" w:rsidRDefault="00155819" w:rsidP="00617201">
      <w:pPr>
        <w:jc w:val="center"/>
        <w:rPr>
          <w:b/>
          <w:bCs/>
        </w:rPr>
      </w:pPr>
      <w:r w:rsidRPr="00ED03A6">
        <w:rPr>
          <w:b/>
          <w:bCs/>
        </w:rPr>
        <w:t xml:space="preserve"> в предоставлении разрешения на осуществление земляных работ</w:t>
      </w:r>
    </w:p>
    <w:p w:rsidR="00155819" w:rsidRPr="00ED03A6" w:rsidRDefault="00155819" w:rsidP="00617201">
      <w:pPr>
        <w:jc w:val="center"/>
        <w:rPr>
          <w:b/>
          <w:bCs/>
        </w:rPr>
      </w:pPr>
    </w:p>
    <w:p w:rsidR="00155819" w:rsidRPr="00ED03A6" w:rsidRDefault="00155819" w:rsidP="00617201">
      <w:pPr>
        <w:shd w:val="clear" w:color="auto" w:fill="FFFFFF"/>
        <w:ind w:firstLine="567"/>
        <w:jc w:val="both"/>
      </w:pPr>
      <w:r w:rsidRPr="00ED03A6">
        <w:t xml:space="preserve">Основаниями для отказа в предоставлении услуги являются: </w:t>
      </w:r>
    </w:p>
    <w:p w:rsidR="00155819" w:rsidRPr="00ED03A6" w:rsidRDefault="00155819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установленным пунктом 6.1. настоящего Положения;</w:t>
      </w:r>
    </w:p>
    <w:p w:rsidR="00155819" w:rsidRPr="00ED03A6" w:rsidRDefault="00155819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проекта проведения работ требованиям законодательства;</w:t>
      </w:r>
    </w:p>
    <w:p w:rsidR="00155819" w:rsidRPr="00ED03A6" w:rsidRDefault="00155819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155819" w:rsidRPr="00ED03A6" w:rsidRDefault="00155819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55819" w:rsidRPr="00ED03A6" w:rsidRDefault="00155819" w:rsidP="00617201">
      <w:pPr>
        <w:pStyle w:val="Heading4"/>
        <w:jc w:val="center"/>
      </w:pPr>
      <w:r w:rsidRPr="00ED03A6">
        <w:t>9. Осуществ</w:t>
      </w:r>
      <w:r w:rsidRPr="00ED03A6">
        <w:softHyphen/>
        <w:t>ление земляных работ</w:t>
      </w:r>
    </w:p>
    <w:p w:rsidR="00155819" w:rsidRPr="00ED03A6" w:rsidRDefault="00155819" w:rsidP="00617201"/>
    <w:p w:rsidR="00155819" w:rsidRPr="00ED03A6" w:rsidRDefault="00155819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  уведомлении ГИБДД.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9.6. При невыполнении работ в установленные сроки заявитель может ходатайствовать о продлении срока действия.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155819" w:rsidRDefault="00155819" w:rsidP="00617201">
      <w:pPr>
        <w:jc w:val="both"/>
      </w:pPr>
    </w:p>
    <w:p w:rsidR="00155819" w:rsidRDefault="00155819" w:rsidP="00617201">
      <w:pPr>
        <w:jc w:val="both"/>
      </w:pPr>
    </w:p>
    <w:p w:rsidR="00155819" w:rsidRPr="00ED03A6" w:rsidRDefault="00155819" w:rsidP="00617201">
      <w:pPr>
        <w:jc w:val="both"/>
      </w:pPr>
    </w:p>
    <w:p w:rsidR="00155819" w:rsidRPr="00ED03A6" w:rsidRDefault="00155819" w:rsidP="00617201">
      <w:pPr>
        <w:pStyle w:val="Heading4"/>
        <w:spacing w:before="0" w:after="0"/>
        <w:jc w:val="center"/>
      </w:pPr>
      <w:r w:rsidRPr="00ED03A6">
        <w:t xml:space="preserve">10. Ответственность за нарушение порядка </w:t>
      </w:r>
    </w:p>
    <w:p w:rsidR="00155819" w:rsidRPr="00ED03A6" w:rsidRDefault="00155819" w:rsidP="00617201">
      <w:pPr>
        <w:pStyle w:val="Heading4"/>
        <w:spacing w:before="0" w:after="0"/>
        <w:jc w:val="center"/>
      </w:pPr>
      <w:r w:rsidRPr="00ED03A6">
        <w:t>за осуществ</w:t>
      </w:r>
      <w:r w:rsidRPr="00ED03A6">
        <w:softHyphen/>
        <w:t>ление земляных работ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155819" w:rsidRPr="00ED03A6" w:rsidRDefault="00155819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</w:t>
      </w: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155819" w:rsidRPr="00ED03A6" w:rsidRDefault="00155819" w:rsidP="00617201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Приложение № 1</w:t>
      </w:r>
    </w:p>
    <w:p w:rsidR="00155819" w:rsidRPr="00ED03A6" w:rsidRDefault="00155819" w:rsidP="00617201">
      <w:pPr>
        <w:widowControl w:val="0"/>
        <w:autoSpaceDE w:val="0"/>
        <w:autoSpaceDN w:val="0"/>
        <w:adjustRightInd w:val="0"/>
        <w:ind w:left="2832" w:firstLine="708"/>
      </w:pPr>
      <w:r w:rsidRPr="00ED03A6">
        <w:t xml:space="preserve">    к настоящему Положению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outlineLvl w:val="0"/>
      </w:pPr>
    </w:p>
    <w:p w:rsidR="00155819" w:rsidRPr="00ED03A6" w:rsidRDefault="00155819" w:rsidP="00617201">
      <w:pPr>
        <w:autoSpaceDE w:val="0"/>
        <w:autoSpaceDN w:val="0"/>
        <w:adjustRightInd w:val="0"/>
        <w:ind w:firstLine="540"/>
        <w:jc w:val="both"/>
        <w:outlineLvl w:val="0"/>
      </w:pPr>
    </w:p>
    <w:p w:rsidR="00155819" w:rsidRPr="00ED03A6" w:rsidRDefault="00155819" w:rsidP="00617201">
      <w:pPr>
        <w:autoSpaceDE w:val="0"/>
        <w:autoSpaceDN w:val="0"/>
        <w:adjustRightInd w:val="0"/>
        <w:ind w:left="3780"/>
      </w:pPr>
      <w:r w:rsidRPr="00ED03A6">
        <w:t>В 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(наименование органа местного самоуправления,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Ф.И.О., должность руководителя)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</w:pPr>
      <w:r w:rsidRPr="00ED03A6">
        <w:t>от 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(для юридических лиц - наименование заявителя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</w:pPr>
      <w:r w:rsidRPr="00ED03A6">
        <w:t>местонахождение (юридический адрес), ОГРН,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_______________________________________почтовый адрес, адрес электронной почты, телефон)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</w:pPr>
      <w:r w:rsidRPr="00ED03A6">
        <w:rPr>
          <w:sz w:val="22"/>
          <w:szCs w:val="22"/>
        </w:rPr>
        <w:t xml:space="preserve">(для физических лиц - Ф.И.О., </w:t>
      </w:r>
      <w:r w:rsidRPr="00ED03A6">
        <w:t>адрес места жительства)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t xml:space="preserve">______________________________________ (для индивидуальных предпринимателей </w:t>
      </w:r>
      <w:r w:rsidRPr="00ED03A6">
        <w:rPr>
          <w:sz w:val="22"/>
          <w:szCs w:val="22"/>
        </w:rPr>
        <w:t xml:space="preserve">Ф.И.О., 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</w:pPr>
      <w:r w:rsidRPr="00ED03A6">
        <w:t>адрес места жительства, ОГРНИП, адрес электронной 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</w:pPr>
      <w:r w:rsidRPr="00ED03A6">
        <w:t>почты, телефон)</w:t>
      </w:r>
    </w:p>
    <w:p w:rsidR="00155819" w:rsidRPr="00ED03A6" w:rsidRDefault="00155819" w:rsidP="00617201">
      <w:pPr>
        <w:autoSpaceDE w:val="0"/>
        <w:autoSpaceDN w:val="0"/>
        <w:adjustRightInd w:val="0"/>
        <w:ind w:left="3780"/>
        <w:jc w:val="center"/>
      </w:pPr>
    </w:p>
    <w:p w:rsidR="00155819" w:rsidRPr="00ED03A6" w:rsidRDefault="00155819" w:rsidP="00617201">
      <w:pPr>
        <w:autoSpaceDE w:val="0"/>
        <w:autoSpaceDN w:val="0"/>
        <w:adjustRightInd w:val="0"/>
      </w:pP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ЗАЯВЛЕНИЕ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предоставление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155819" w:rsidRPr="00ED03A6" w:rsidRDefault="00155819" w:rsidP="00617201">
      <w:pPr>
        <w:autoSpaceDE w:val="0"/>
        <w:autoSpaceDN w:val="0"/>
        <w:adjustRightInd w:val="0"/>
      </w:pPr>
    </w:p>
    <w:p w:rsidR="00155819" w:rsidRPr="00ED03A6" w:rsidRDefault="00155819" w:rsidP="008C4434">
      <w:pPr>
        <w:autoSpaceDE w:val="0"/>
        <w:autoSpaceDN w:val="0"/>
        <w:adjustRightInd w:val="0"/>
        <w:ind w:firstLine="540"/>
      </w:pPr>
      <w:r w:rsidRPr="00ED03A6">
        <w:t>В соответствии с Правилами благоустройства территории 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firstLine="540"/>
        <w:jc w:val="center"/>
      </w:pPr>
      <w:r w:rsidRPr="00ED03A6">
        <w:t>(наименование муниципального образования)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прошу выдать разрешение на осуществ</w:t>
      </w:r>
      <w:r w:rsidRPr="00ED03A6">
        <w:softHyphen/>
        <w:t>ление земляных работ на________________________________________________________________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firstLine="2700"/>
        <w:jc w:val="center"/>
      </w:pPr>
      <w:r w:rsidRPr="00ED03A6">
        <w:t>(вид работ)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на земельном участке по адресу: __________________________________________________________________,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наименование населенного пункта, название улицы, номер дома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в связи с 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(основания проведения земляных работ)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</w:p>
    <w:p w:rsidR="00155819" w:rsidRPr="00ED03A6" w:rsidRDefault="00155819" w:rsidP="00617201">
      <w:pPr>
        <w:autoSpaceDE w:val="0"/>
        <w:autoSpaceDN w:val="0"/>
        <w:adjustRightInd w:val="0"/>
        <w:ind w:firstLine="540"/>
      </w:pPr>
      <w:r w:rsidRPr="00ED03A6">
        <w:t xml:space="preserve">Элементы благоустройства, нарушаемые в процессе производства работ: 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Производство работ предполагает/не предполагает (нужное подчеркнуть), закрытие, ограничения дорожного движения.</w:t>
      </w:r>
    </w:p>
    <w:p w:rsidR="00155819" w:rsidRPr="00ED03A6" w:rsidRDefault="00155819" w:rsidP="00617201">
      <w:pPr>
        <w:autoSpaceDE w:val="0"/>
        <w:autoSpaceDN w:val="0"/>
        <w:adjustRightInd w:val="0"/>
      </w:pP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 xml:space="preserve">Особые условия производства земляных работ 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(указываются при наличии)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Сроки производства земляных работ: с _____________ по ________________.</w:t>
      </w:r>
    </w:p>
    <w:p w:rsidR="00155819" w:rsidRPr="00ED03A6" w:rsidRDefault="00155819" w:rsidP="00617201">
      <w:pPr>
        <w:autoSpaceDE w:val="0"/>
        <w:autoSpaceDN w:val="0"/>
        <w:adjustRightInd w:val="0"/>
      </w:pPr>
    </w:p>
    <w:p w:rsidR="00155819" w:rsidRPr="00ED03A6" w:rsidRDefault="00155819" w:rsidP="00617201">
      <w:pPr>
        <w:autoSpaceDE w:val="0"/>
        <w:autoSpaceDN w:val="0"/>
        <w:adjustRightInd w:val="0"/>
      </w:pPr>
    </w:p>
    <w:p w:rsidR="00155819" w:rsidRPr="00ED03A6" w:rsidRDefault="00155819" w:rsidP="00617201">
      <w:pPr>
        <w:pStyle w:val="Standard"/>
        <w:shd w:val="clear" w:color="auto" w:fill="FFFFFF"/>
        <w:jc w:val="both"/>
      </w:pPr>
      <w:r w:rsidRPr="00ED03A6">
        <w:rPr>
          <w:kern w:val="2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</w:p>
    <w:p w:rsidR="00155819" w:rsidRPr="00ED03A6" w:rsidRDefault="00155819" w:rsidP="00617201"/>
    <w:p w:rsidR="00155819" w:rsidRPr="00ED03A6" w:rsidRDefault="00155819" w:rsidP="00617201">
      <w:pPr>
        <w:autoSpaceDE w:val="0"/>
        <w:autoSpaceDN w:val="0"/>
        <w:adjustRightInd w:val="0"/>
      </w:pPr>
    </w:p>
    <w:p w:rsidR="00155819" w:rsidRPr="00ED03A6" w:rsidRDefault="00155819" w:rsidP="00617201">
      <w:pPr>
        <w:autoSpaceDE w:val="0"/>
        <w:autoSpaceDN w:val="0"/>
        <w:adjustRightInd w:val="0"/>
      </w:pP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 xml:space="preserve">Заявитель: </w:t>
      </w:r>
    </w:p>
    <w:p w:rsidR="00155819" w:rsidRPr="00ED03A6" w:rsidRDefault="00155819" w:rsidP="0061720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4399"/>
        <w:gridCol w:w="2674"/>
        <w:gridCol w:w="2232"/>
        <w:gridCol w:w="250"/>
      </w:tblGrid>
      <w:tr w:rsidR="00155819" w:rsidRPr="00ED03A6">
        <w:trPr>
          <w:trHeight w:val="320"/>
        </w:trPr>
        <w:tc>
          <w:tcPr>
            <w:tcW w:w="4399" w:type="dxa"/>
            <w:tcBorders>
              <w:bottom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674" w:type="dxa"/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50" w:type="dxa"/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</w:tr>
      <w:tr w:rsidR="00155819" w:rsidRPr="00ED03A6">
        <w:trPr>
          <w:trHeight w:val="817"/>
        </w:trPr>
        <w:tc>
          <w:tcPr>
            <w:tcW w:w="4399" w:type="dxa"/>
            <w:tcBorders>
              <w:top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155819" w:rsidRPr="00ED03A6" w:rsidRDefault="00155819" w:rsidP="0061720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1593"/>
        <w:gridCol w:w="248"/>
      </w:tblGrid>
      <w:tr w:rsidR="00155819" w:rsidRPr="00ED03A6">
        <w:tc>
          <w:tcPr>
            <w:tcW w:w="1593" w:type="dxa"/>
            <w:tcBorders>
              <w:bottom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48" w:type="dxa"/>
          </w:tcPr>
          <w:p w:rsidR="00155819" w:rsidRPr="00ED03A6" w:rsidRDefault="00155819" w:rsidP="002A348D">
            <w:pPr>
              <w:ind w:left="-85" w:right="-85"/>
              <w:jc w:val="both"/>
            </w:pPr>
            <w:r w:rsidRPr="00ED03A6">
              <w:t>г.</w:t>
            </w:r>
          </w:p>
        </w:tc>
      </w:tr>
      <w:tr w:rsidR="00155819" w:rsidRPr="00ED03A6">
        <w:tc>
          <w:tcPr>
            <w:tcW w:w="1593" w:type="dxa"/>
            <w:tcBorders>
              <w:top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155819" w:rsidRPr="00ED03A6" w:rsidRDefault="00155819" w:rsidP="00617201">
      <w:pPr>
        <w:autoSpaceDE w:val="0"/>
        <w:autoSpaceDN w:val="0"/>
        <w:adjustRightInd w:val="0"/>
        <w:ind w:firstLine="540"/>
        <w:jc w:val="both"/>
      </w:pPr>
    </w:p>
    <w:p w:rsidR="00155819" w:rsidRPr="00ED03A6" w:rsidRDefault="00155819" w:rsidP="00617201">
      <w:pPr>
        <w:autoSpaceDE w:val="0"/>
        <w:autoSpaceDN w:val="0"/>
        <w:adjustRightInd w:val="0"/>
        <w:ind w:firstLine="540"/>
        <w:jc w:val="both"/>
      </w:pPr>
    </w:p>
    <w:p w:rsidR="00155819" w:rsidRPr="00ED03A6" w:rsidRDefault="00155819" w:rsidP="00617201">
      <w:pPr>
        <w:autoSpaceDE w:val="0"/>
        <w:autoSpaceDN w:val="0"/>
        <w:adjustRightInd w:val="0"/>
        <w:ind w:firstLine="540"/>
        <w:jc w:val="both"/>
      </w:pPr>
    </w:p>
    <w:p w:rsidR="00155819" w:rsidRPr="00ED03A6" w:rsidRDefault="00155819" w:rsidP="00617201"/>
    <w:p w:rsidR="00155819" w:rsidRPr="00ED03A6" w:rsidRDefault="00155819" w:rsidP="00617201"/>
    <w:p w:rsidR="00155819" w:rsidRPr="00ED03A6" w:rsidRDefault="00155819" w:rsidP="00617201"/>
    <w:p w:rsidR="00155819" w:rsidRPr="00ED03A6" w:rsidRDefault="00155819" w:rsidP="00617201"/>
    <w:p w:rsidR="00155819" w:rsidRPr="00ED03A6" w:rsidRDefault="00155819" w:rsidP="00617201">
      <w:pPr>
        <w:pStyle w:val="tekstvpr"/>
        <w:widowControl w:val="0"/>
        <w:ind w:left="4248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2 </w:t>
      </w:r>
      <w:r w:rsidRPr="00ED03A6">
        <w:rPr>
          <w:sz w:val="28"/>
          <w:szCs w:val="28"/>
        </w:rPr>
        <w:br/>
        <w:t xml:space="preserve">          к настоящему Положению</w:t>
      </w:r>
    </w:p>
    <w:p w:rsidR="00155819" w:rsidRPr="00ED03A6" w:rsidRDefault="00155819" w:rsidP="00617201">
      <w:pPr>
        <w:pStyle w:val="HTMLPreformatte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осуществ</w:t>
      </w:r>
      <w:r w:rsidRPr="00ED03A6">
        <w:rPr>
          <w:b/>
          <w:bCs/>
        </w:rPr>
        <w:softHyphen/>
        <w:t>ление земляных работ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b/>
          <w:bCs/>
        </w:rPr>
      </w:pP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D03A6">
        <w:rPr>
          <w:sz w:val="27"/>
          <w:szCs w:val="27"/>
        </w:rPr>
        <w:t>№ _____ от 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Выдан 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физическому лицу 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firstLine="126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 xml:space="preserve">(для физических лиц – Ф.И.О., адрес места жительства), </w:t>
      </w: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(для индивидуальных предпринимателей - Ф.И.О., адрес места жительства, ОГРНИП)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юридическому лицу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наименование _____________________________________________________________,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местонахождение (юридический адрес): 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_______________________________________________________________________,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ОГРН _______________. почтовый адрес: ______________________________, тел. _______________________________________________________________________.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разрешено в связи с _______________________________________________________________________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                                                              (основания проведения земляных работ)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с  по _____________________________________________________.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Вид работ: _______________________________________________________________.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Место производства работ: _______________________________________________________________________,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название населенного пункта, улиц(ы), номер(а) дома(ов)</w:t>
      </w: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отсутствии – местоположение земельного участка)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предполагает (не предполагает) ограничения движения транспорта.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Особые условия 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наличии)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155819" w:rsidRPr="00ED03A6">
        <w:tc>
          <w:tcPr>
            <w:tcW w:w="3721" w:type="dxa"/>
            <w:tcBorders>
              <w:bottom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81" w:type="dxa"/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1186" w:type="dxa"/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566" w:type="dxa"/>
          </w:tcPr>
          <w:p w:rsidR="00155819" w:rsidRPr="00ED03A6" w:rsidRDefault="00155819" w:rsidP="002A348D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155819" w:rsidRPr="00ED03A6">
        <w:tc>
          <w:tcPr>
            <w:tcW w:w="3721" w:type="dxa"/>
            <w:tcBorders>
              <w:top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1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186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155819" w:rsidRPr="00ED03A6" w:rsidRDefault="00155819" w:rsidP="00617201">
      <w:pPr>
        <w:autoSpaceDE w:val="0"/>
        <w:autoSpaceDN w:val="0"/>
        <w:adjustRightInd w:val="0"/>
        <w:ind w:left="5400"/>
        <w:jc w:val="both"/>
        <w:outlineLvl w:val="2"/>
      </w:pPr>
    </w:p>
    <w:p w:rsidR="00155819" w:rsidRPr="00ED03A6" w:rsidRDefault="00155819" w:rsidP="00617201">
      <w:pPr>
        <w:pStyle w:val="tekstvpr"/>
        <w:ind w:left="4956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3 </w:t>
      </w:r>
      <w:r w:rsidRPr="00ED03A6">
        <w:rPr>
          <w:sz w:val="28"/>
          <w:szCs w:val="28"/>
        </w:rPr>
        <w:br/>
        <w:t xml:space="preserve">           к настоящему Положению</w:t>
      </w:r>
    </w:p>
    <w:p w:rsidR="00155819" w:rsidRPr="00ED03A6" w:rsidRDefault="00155819" w:rsidP="00617201">
      <w:pPr>
        <w:pStyle w:val="HTMLPreformatte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 xml:space="preserve">НА АВАРИЙНОЕ ВСКРЫТИЕ 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№ _____ от 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 xml:space="preserve">Выдан 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физическому лицу 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ind w:firstLine="1260"/>
        <w:jc w:val="center"/>
      </w:pPr>
      <w:r w:rsidRPr="00ED03A6">
        <w:t xml:space="preserve">           (для физических лиц – Ф.И.О., адрес места жительства), 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(для индивидуальных предпринимателей - Ф.И.О., адрес места жительства, ОГРНИП)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юридическому лицу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наименование _____________________________________________________,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местонахождение (юридический адрес): __________________________________________________________________,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ОГРН _______________. почтовый адрес: ___________________________,  тел. __________________________________________________________________.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Производство работ разрешено в связи с 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 xml:space="preserve">                                                                (основания проведения земляных работ)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с ________________ по _____________________________________________.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Вид работ: _________________________________________________________________.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Место производства работ: __________________________________________________________________,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название населенного пункта, улиц(ы), номер(а) дома(ов)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 xml:space="preserve">Элементы благоустройства, нарушаемые в процессе производства работ: </w:t>
      </w: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</w:p>
    <w:p w:rsidR="00155819" w:rsidRPr="00ED03A6" w:rsidRDefault="00155819" w:rsidP="00617201">
      <w:pPr>
        <w:autoSpaceDE w:val="0"/>
        <w:autoSpaceDN w:val="0"/>
        <w:adjustRightInd w:val="0"/>
      </w:pPr>
      <w:r w:rsidRPr="00ED03A6">
        <w:t>Производство работ предполагает (не предполагает) ограничения движения транспорта.</w:t>
      </w:r>
    </w:p>
    <w:p w:rsidR="00155819" w:rsidRPr="00ED03A6" w:rsidRDefault="00155819" w:rsidP="00617201">
      <w:pPr>
        <w:autoSpaceDE w:val="0"/>
        <w:autoSpaceDN w:val="0"/>
        <w:adjustRightInd w:val="0"/>
        <w:jc w:val="both"/>
      </w:pPr>
      <w:r w:rsidRPr="00ED03A6">
        <w:t>Особые условия ___________________________________________________</w:t>
      </w:r>
    </w:p>
    <w:p w:rsidR="00155819" w:rsidRPr="00ED03A6" w:rsidRDefault="00155819" w:rsidP="00617201">
      <w:pPr>
        <w:autoSpaceDE w:val="0"/>
        <w:autoSpaceDN w:val="0"/>
        <w:adjustRightInd w:val="0"/>
        <w:jc w:val="center"/>
      </w:pPr>
      <w:r w:rsidRPr="00ED03A6">
        <w:t>(при наличии)</w:t>
      </w: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155819" w:rsidRPr="00ED03A6">
        <w:tc>
          <w:tcPr>
            <w:tcW w:w="3888" w:type="dxa"/>
            <w:tcBorders>
              <w:bottom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84" w:type="dxa"/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1260" w:type="dxa"/>
          </w:tcPr>
          <w:p w:rsidR="00155819" w:rsidRPr="00ED03A6" w:rsidRDefault="00155819" w:rsidP="002A348D">
            <w:pPr>
              <w:ind w:left="-85" w:right="-85"/>
              <w:jc w:val="both"/>
            </w:pPr>
          </w:p>
        </w:tc>
        <w:tc>
          <w:tcPr>
            <w:tcW w:w="2237" w:type="dxa"/>
          </w:tcPr>
          <w:p w:rsidR="00155819" w:rsidRPr="00ED03A6" w:rsidRDefault="00155819" w:rsidP="002A348D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155819" w:rsidRPr="00ED03A6">
        <w:tc>
          <w:tcPr>
            <w:tcW w:w="3888" w:type="dxa"/>
            <w:tcBorders>
              <w:top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155819" w:rsidRPr="00ED03A6" w:rsidRDefault="00155819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155819" w:rsidRPr="00ED03A6" w:rsidRDefault="00155819" w:rsidP="00617201">
      <w:pPr>
        <w:pStyle w:val="tekstvpr"/>
        <w:rPr>
          <w:sz w:val="28"/>
          <w:szCs w:val="28"/>
        </w:rPr>
      </w:pPr>
    </w:p>
    <w:p w:rsidR="00155819" w:rsidRPr="00ED03A6" w:rsidRDefault="00155819" w:rsidP="00617201"/>
    <w:p w:rsidR="00155819" w:rsidRPr="00ED03A6" w:rsidRDefault="00155819"/>
    <w:sectPr w:rsidR="00155819" w:rsidRPr="00ED03A6" w:rsidSect="0018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313"/>
    <w:multiLevelType w:val="hybridMultilevel"/>
    <w:tmpl w:val="1D828162"/>
    <w:lvl w:ilvl="0" w:tplc="FFFFFFFF">
      <w:start w:val="1"/>
      <w:numFmt w:val="decimal"/>
      <w:pStyle w:val="punct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A7"/>
    <w:rsid w:val="0002603A"/>
    <w:rsid w:val="00060044"/>
    <w:rsid w:val="00060E5C"/>
    <w:rsid w:val="00083431"/>
    <w:rsid w:val="000A1180"/>
    <w:rsid w:val="00105225"/>
    <w:rsid w:val="00123193"/>
    <w:rsid w:val="00130F98"/>
    <w:rsid w:val="00141256"/>
    <w:rsid w:val="00155819"/>
    <w:rsid w:val="00163640"/>
    <w:rsid w:val="00182672"/>
    <w:rsid w:val="001B6F9D"/>
    <w:rsid w:val="00200AC2"/>
    <w:rsid w:val="002237B1"/>
    <w:rsid w:val="002727CA"/>
    <w:rsid w:val="00276C3E"/>
    <w:rsid w:val="002A348D"/>
    <w:rsid w:val="003039B2"/>
    <w:rsid w:val="0045685B"/>
    <w:rsid w:val="004807A4"/>
    <w:rsid w:val="004A63B1"/>
    <w:rsid w:val="004A6B9A"/>
    <w:rsid w:val="004B309F"/>
    <w:rsid w:val="00501E98"/>
    <w:rsid w:val="00505B6E"/>
    <w:rsid w:val="0051407D"/>
    <w:rsid w:val="00523FE9"/>
    <w:rsid w:val="0055387C"/>
    <w:rsid w:val="00586948"/>
    <w:rsid w:val="005A1112"/>
    <w:rsid w:val="005C6B0D"/>
    <w:rsid w:val="005E5E00"/>
    <w:rsid w:val="006053E4"/>
    <w:rsid w:val="00617201"/>
    <w:rsid w:val="00645771"/>
    <w:rsid w:val="006965DE"/>
    <w:rsid w:val="006A5696"/>
    <w:rsid w:val="006C37C5"/>
    <w:rsid w:val="006F273E"/>
    <w:rsid w:val="006F5FD8"/>
    <w:rsid w:val="007012BE"/>
    <w:rsid w:val="007250F8"/>
    <w:rsid w:val="00733BAC"/>
    <w:rsid w:val="008324A7"/>
    <w:rsid w:val="008376E3"/>
    <w:rsid w:val="00846A10"/>
    <w:rsid w:val="00852314"/>
    <w:rsid w:val="008536CB"/>
    <w:rsid w:val="008B246A"/>
    <w:rsid w:val="008C2391"/>
    <w:rsid w:val="008C4434"/>
    <w:rsid w:val="008C5B32"/>
    <w:rsid w:val="00907EBF"/>
    <w:rsid w:val="00916914"/>
    <w:rsid w:val="00974223"/>
    <w:rsid w:val="00985896"/>
    <w:rsid w:val="009B0671"/>
    <w:rsid w:val="009B2C82"/>
    <w:rsid w:val="009C371B"/>
    <w:rsid w:val="00A563C8"/>
    <w:rsid w:val="00A93443"/>
    <w:rsid w:val="00AA5F3B"/>
    <w:rsid w:val="00AF0BDC"/>
    <w:rsid w:val="00AF65F4"/>
    <w:rsid w:val="00B2114E"/>
    <w:rsid w:val="00B74B56"/>
    <w:rsid w:val="00B938DD"/>
    <w:rsid w:val="00BA4B75"/>
    <w:rsid w:val="00BA6A0D"/>
    <w:rsid w:val="00BC0C90"/>
    <w:rsid w:val="00CB6461"/>
    <w:rsid w:val="00CB6A54"/>
    <w:rsid w:val="00CE3427"/>
    <w:rsid w:val="00CF5334"/>
    <w:rsid w:val="00D13493"/>
    <w:rsid w:val="00D329B3"/>
    <w:rsid w:val="00DA6222"/>
    <w:rsid w:val="00DD7A7D"/>
    <w:rsid w:val="00E34D04"/>
    <w:rsid w:val="00E372D8"/>
    <w:rsid w:val="00EB6255"/>
    <w:rsid w:val="00ED03A6"/>
    <w:rsid w:val="00F04F4C"/>
    <w:rsid w:val="00F14673"/>
    <w:rsid w:val="00F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F4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65F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201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65F4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7201"/>
    <w:rPr>
      <w:rFonts w:ascii="Times New Roman" w:hAnsi="Times New Roman"/>
      <w:b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AF65F4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65F4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172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7201"/>
    <w:rPr>
      <w:rFonts w:ascii="Times New Roman" w:hAnsi="Times New Roman"/>
      <w:sz w:val="16"/>
      <w:lang w:eastAsia="ru-RU"/>
    </w:rPr>
  </w:style>
  <w:style w:type="paragraph" w:customStyle="1" w:styleId="tekstob">
    <w:name w:val="tekstob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1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7201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617201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6172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617201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paragraph" w:customStyle="1" w:styleId="punct">
    <w:name w:val="punct"/>
    <w:basedOn w:val="Normal"/>
    <w:uiPriority w:val="99"/>
    <w:rsid w:val="00617201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6172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7201"/>
    <w:rPr>
      <w:rFonts w:ascii="Arial" w:hAnsi="Arial"/>
      <w:sz w:val="22"/>
      <w:lang w:eastAsia="ru-RU"/>
    </w:rPr>
  </w:style>
  <w:style w:type="paragraph" w:customStyle="1" w:styleId="Standard">
    <w:name w:val="Standard"/>
    <w:basedOn w:val="Normal"/>
    <w:uiPriority w:val="99"/>
    <w:rsid w:val="00617201"/>
    <w:pPr>
      <w:adjustRightInd w:val="0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33BAC"/>
    <w:rPr>
      <w:rFonts w:cs="Times New Roman"/>
      <w:b/>
    </w:rPr>
  </w:style>
  <w:style w:type="paragraph" w:customStyle="1" w:styleId="a">
    <w:name w:val="Знак"/>
    <w:basedOn w:val="Normal"/>
    <w:uiPriority w:val="99"/>
    <w:rsid w:val="00733BAC"/>
    <w:pPr>
      <w:widowControl w:val="0"/>
      <w:adjustRightInd w:val="0"/>
      <w:spacing w:after="160" w:line="240" w:lineRule="exact"/>
      <w:jc w:val="righ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33BAC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utninsk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azna.om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lazna.omt@yandex.ru" TargetMode="External"/><Relationship Id="rId10" Type="http://schemas.openxmlformats.org/officeDocument/2006/relationships/hyperlink" Target="http://omutnin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utupra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13</Pages>
  <Words>3461</Words>
  <Characters>19732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2016-06-30T06:49:00Z</dcterms:created>
  <dcterms:modified xsi:type="dcterms:W3CDTF">2017-09-22T07:32:00Z</dcterms:modified>
</cp:coreProperties>
</file>