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8" w:rsidRDefault="00207B08" w:rsidP="00BF4D1D">
      <w:pPr>
        <w:pStyle w:val="20"/>
        <w:shd w:val="clear" w:color="auto" w:fill="auto"/>
        <w:spacing w:after="181" w:line="280" w:lineRule="exact"/>
        <w:ind w:left="6096"/>
      </w:pPr>
      <w:r>
        <w:t>УТВЕРЖДЕН</w:t>
      </w:r>
    </w:p>
    <w:p w:rsidR="00207B08" w:rsidRDefault="00207B08" w:rsidP="00BF4D1D">
      <w:pPr>
        <w:pStyle w:val="20"/>
        <w:shd w:val="clear" w:color="auto" w:fill="auto"/>
        <w:spacing w:after="0" w:line="322" w:lineRule="exact"/>
        <w:ind w:left="6096"/>
      </w:pPr>
      <w:r>
        <w:t>приказом финансового управления Омутнинского района</w:t>
      </w:r>
      <w:r w:rsidR="00A316AA">
        <w:t xml:space="preserve"> </w:t>
      </w:r>
      <w:r>
        <w:t>от 29.1</w:t>
      </w:r>
      <w:r w:rsidR="008A693D">
        <w:t>2</w:t>
      </w:r>
      <w:r>
        <w:t>.201</w:t>
      </w:r>
      <w:r w:rsidR="008A693D">
        <w:t xml:space="preserve">7 </w:t>
      </w:r>
      <w:r w:rsidR="00A6140A">
        <w:t>№ 9</w:t>
      </w:r>
      <w:r>
        <w:t>2</w:t>
      </w:r>
    </w:p>
    <w:p w:rsidR="00207B08" w:rsidRDefault="00207B08" w:rsidP="00361214">
      <w:pPr>
        <w:pStyle w:val="30"/>
        <w:shd w:val="clear" w:color="auto" w:fill="auto"/>
        <w:spacing w:before="0"/>
        <w:ind w:right="360" w:firstLine="0"/>
      </w:pPr>
    </w:p>
    <w:p w:rsidR="00207B08" w:rsidRDefault="00207B08" w:rsidP="00361214">
      <w:pPr>
        <w:pStyle w:val="30"/>
        <w:shd w:val="clear" w:color="auto" w:fill="auto"/>
        <w:spacing w:before="0"/>
        <w:ind w:right="360" w:firstLine="0"/>
      </w:pPr>
    </w:p>
    <w:p w:rsidR="00207B08" w:rsidRDefault="00207B08" w:rsidP="00361214">
      <w:pPr>
        <w:pStyle w:val="30"/>
        <w:shd w:val="clear" w:color="auto" w:fill="auto"/>
        <w:spacing w:before="0"/>
        <w:ind w:right="360" w:firstLine="0"/>
      </w:pPr>
      <w:r>
        <w:t>ПОРЯДОК</w:t>
      </w:r>
    </w:p>
    <w:p w:rsidR="00207B08" w:rsidRDefault="00207B08" w:rsidP="00D61C34">
      <w:pPr>
        <w:pStyle w:val="30"/>
        <w:shd w:val="clear" w:color="auto" w:fill="auto"/>
        <w:spacing w:before="0" w:line="240" w:lineRule="auto"/>
        <w:ind w:right="357" w:firstLine="0"/>
      </w:pPr>
      <w:r>
        <w:t xml:space="preserve">учета бюджетных и денежных обязательств, подлежащих исполнению за счет средств бюджета муниципального образования Омутнинский </w:t>
      </w:r>
    </w:p>
    <w:p w:rsidR="00207B08" w:rsidRDefault="00207B08" w:rsidP="00D61C34">
      <w:pPr>
        <w:pStyle w:val="30"/>
        <w:shd w:val="clear" w:color="auto" w:fill="auto"/>
        <w:spacing w:before="0" w:line="240" w:lineRule="auto"/>
        <w:ind w:right="357" w:firstLine="0"/>
      </w:pPr>
      <w:r>
        <w:t>муниципальный район Кировской области</w:t>
      </w:r>
    </w:p>
    <w:p w:rsidR="00207B08" w:rsidRDefault="00207B08" w:rsidP="00D61C34">
      <w:pPr>
        <w:pStyle w:val="30"/>
        <w:shd w:val="clear" w:color="auto" w:fill="auto"/>
        <w:spacing w:before="0" w:line="240" w:lineRule="auto"/>
        <w:ind w:right="357" w:firstLine="0"/>
      </w:pPr>
    </w:p>
    <w:p w:rsidR="00207B08" w:rsidRDefault="00207B08" w:rsidP="00A50206">
      <w:pPr>
        <w:pStyle w:val="30"/>
        <w:shd w:val="clear" w:color="auto" w:fill="auto"/>
        <w:tabs>
          <w:tab w:val="left" w:pos="1073"/>
        </w:tabs>
        <w:spacing w:before="0" w:line="240" w:lineRule="auto"/>
        <w:ind w:firstLine="0"/>
      </w:pPr>
      <w:r>
        <w:t>1. Общие положения</w:t>
      </w:r>
    </w:p>
    <w:p w:rsidR="00A26129" w:rsidRDefault="00207B08" w:rsidP="00A26129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480" w:lineRule="exact"/>
        <w:ind w:firstLine="760"/>
        <w:jc w:val="both"/>
      </w:pPr>
      <w:r>
        <w:t xml:space="preserve">Порядок учета бюджетных и денежных обязательств, подлежащих исполнению за счет средств бюджета муниципального образования Омутнинский муниципальный район Кировской области (далее - Порядок), устанавливает </w:t>
      </w:r>
      <w:r w:rsidR="00F6391B">
        <w:t xml:space="preserve">правила принятия и учета финансовым управлением Омутнинского района </w:t>
      </w:r>
      <w:r>
        <w:t xml:space="preserve">(далее – финансовое управление) бюджетных </w:t>
      </w:r>
      <w:r w:rsidR="00F6391B">
        <w:t xml:space="preserve">и денежных </w:t>
      </w:r>
      <w:r>
        <w:t>обязательств получател</w:t>
      </w:r>
      <w:r w:rsidR="00F6391B">
        <w:t>ей</w:t>
      </w:r>
      <w:r>
        <w:t xml:space="preserve"> средств бюджета муниципального образования Омутнинский муниципальный район Кировской области (далее</w:t>
      </w:r>
      <w:r w:rsidR="00F6391B">
        <w:t xml:space="preserve"> соответственно </w:t>
      </w:r>
      <w:r>
        <w:t xml:space="preserve"> - бюджетные обязательства</w:t>
      </w:r>
      <w:r w:rsidR="00F6391B">
        <w:t>, денежные обязательства</w:t>
      </w:r>
      <w:r>
        <w:t>).</w:t>
      </w:r>
    </w:p>
    <w:p w:rsidR="009B3D9A" w:rsidRPr="00A26129" w:rsidRDefault="009B3D9A" w:rsidP="00A26129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480" w:lineRule="exact"/>
        <w:ind w:firstLine="760"/>
        <w:jc w:val="both"/>
      </w:pPr>
      <w:r>
        <w:rPr>
          <w:rStyle w:val="2"/>
        </w:rPr>
        <w:t xml:space="preserve"> </w:t>
      </w:r>
      <w:r w:rsidR="00B36831">
        <w:rPr>
          <w:rStyle w:val="2"/>
        </w:rPr>
        <w:t>П</w:t>
      </w:r>
      <w:r>
        <w:rPr>
          <w:rStyle w:val="2"/>
        </w:rPr>
        <w:t>ринятие и учет бюджетных и денежных обязательств осуществляется по бюджетным и денежным обязательствам, возникшим:</w:t>
      </w:r>
    </w:p>
    <w:p w:rsidR="00A26129" w:rsidRDefault="00B36831" w:rsidP="00A26129">
      <w:pPr>
        <w:pStyle w:val="20"/>
        <w:shd w:val="clear" w:color="auto" w:fill="auto"/>
        <w:tabs>
          <w:tab w:val="left" w:pos="1560"/>
        </w:tabs>
        <w:spacing w:after="0" w:line="480" w:lineRule="exact"/>
        <w:jc w:val="both"/>
        <w:rPr>
          <w:rStyle w:val="2"/>
        </w:rPr>
      </w:pPr>
      <w:r>
        <w:rPr>
          <w:rStyle w:val="2"/>
        </w:rPr>
        <w:t>-  и</w:t>
      </w:r>
      <w:r w:rsidR="009B3D9A">
        <w:rPr>
          <w:rStyle w:val="2"/>
        </w:rPr>
        <w:t xml:space="preserve">з муниципального контракта (договора) на поставку товаров, выполнение работ, оказание услуг для </w:t>
      </w:r>
      <w:r>
        <w:rPr>
          <w:rStyle w:val="2"/>
        </w:rPr>
        <w:t>муниципальных</w:t>
      </w:r>
      <w:r w:rsidR="009B3D9A">
        <w:rPr>
          <w:rStyle w:val="2"/>
        </w:rPr>
        <w:t xml:space="preserve"> нужд с физическими и юридическими лицами, индивидуальными предпринимателями.</w:t>
      </w:r>
    </w:p>
    <w:p w:rsidR="00A26129" w:rsidRDefault="00A26129" w:rsidP="00A26129">
      <w:pPr>
        <w:pStyle w:val="20"/>
        <w:shd w:val="clear" w:color="auto" w:fill="auto"/>
        <w:tabs>
          <w:tab w:val="left" w:pos="0"/>
        </w:tabs>
        <w:spacing w:after="0" w:line="480" w:lineRule="exact"/>
        <w:jc w:val="both"/>
      </w:pPr>
      <w:r>
        <w:rPr>
          <w:rStyle w:val="2"/>
        </w:rPr>
        <w:tab/>
      </w:r>
      <w:r w:rsidR="00B36831">
        <w:t xml:space="preserve">1.3. </w:t>
      </w:r>
      <w:r w:rsidR="00207B08">
        <w:t>Учет бюджетных и денежных обязательств осуществляется на лицевых счетах, открытых получателям средств в финансовом управлении в установленном им порядке, в программном комплексе «Бюджет-СМАРТ», являющемся составной частью автоматизированной системы управления бюджетным процессом Кировской области (далее - ПК «Бюджет-СМАРТ»).</w:t>
      </w:r>
    </w:p>
    <w:p w:rsidR="009B3D9A" w:rsidRDefault="00A26129" w:rsidP="00A26129">
      <w:pPr>
        <w:pStyle w:val="20"/>
        <w:shd w:val="clear" w:color="auto" w:fill="auto"/>
        <w:tabs>
          <w:tab w:val="left" w:pos="0"/>
        </w:tabs>
        <w:spacing w:after="0" w:line="480" w:lineRule="exact"/>
        <w:jc w:val="both"/>
        <w:rPr>
          <w:rStyle w:val="2"/>
        </w:rPr>
      </w:pPr>
      <w:r>
        <w:tab/>
      </w:r>
      <w:r w:rsidR="00B36831">
        <w:rPr>
          <w:rStyle w:val="2"/>
        </w:rPr>
        <w:t>1.4</w:t>
      </w:r>
      <w:r w:rsidR="00A316AA">
        <w:rPr>
          <w:rStyle w:val="2"/>
        </w:rPr>
        <w:t>.</w:t>
      </w:r>
      <w:r w:rsidR="00B36831">
        <w:rPr>
          <w:rStyle w:val="2"/>
        </w:rPr>
        <w:t xml:space="preserve">  </w:t>
      </w:r>
      <w:r w:rsidR="009B3D9A">
        <w:rPr>
          <w:rStyle w:val="2"/>
        </w:rPr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(далее - ЭП).</w:t>
      </w:r>
    </w:p>
    <w:p w:rsidR="00A528F8" w:rsidRPr="00B36831" w:rsidRDefault="00A528F8" w:rsidP="00A26129">
      <w:pPr>
        <w:pStyle w:val="20"/>
        <w:shd w:val="clear" w:color="auto" w:fill="auto"/>
        <w:tabs>
          <w:tab w:val="left" w:pos="0"/>
        </w:tabs>
        <w:spacing w:after="0" w:line="480" w:lineRule="exact"/>
        <w:jc w:val="both"/>
      </w:pPr>
    </w:p>
    <w:p w:rsidR="00207B08" w:rsidRDefault="00A316AA" w:rsidP="00A316AA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35" w:right="539" w:hanging="9"/>
        <w:jc w:val="left"/>
      </w:pPr>
      <w:r>
        <w:lastRenderedPageBreak/>
        <w:t xml:space="preserve"> </w:t>
      </w:r>
      <w:r w:rsidR="00207B08">
        <w:t>Порядок постановки на учет бюджет</w:t>
      </w:r>
      <w:r>
        <w:t>ных обязательств</w:t>
      </w:r>
    </w:p>
    <w:p w:rsidR="00207B08" w:rsidRDefault="00207B08" w:rsidP="00FB60D0">
      <w:pPr>
        <w:pStyle w:val="20"/>
        <w:shd w:val="clear" w:color="auto" w:fill="auto"/>
        <w:spacing w:after="0" w:line="480" w:lineRule="exact"/>
        <w:ind w:left="181" w:firstLine="527"/>
        <w:jc w:val="both"/>
      </w:pPr>
      <w:r>
        <w:t>2.1. В финансовом управлении подлежат учету бюджетные  и денежные обязательства, принимаемые на основании заключенных муниципальных контрактов (договоров).</w:t>
      </w:r>
    </w:p>
    <w:p w:rsidR="00207B08" w:rsidRDefault="00207B08" w:rsidP="00FB60D0">
      <w:pPr>
        <w:pStyle w:val="20"/>
        <w:shd w:val="clear" w:color="auto" w:fill="auto"/>
        <w:spacing w:after="0" w:line="480" w:lineRule="exact"/>
        <w:ind w:left="181" w:firstLine="527"/>
        <w:jc w:val="both"/>
      </w:pPr>
      <w:r>
        <w:t xml:space="preserve">На основании данных муниципального контракта (договора) получатель средств в ПК «Бюджет-СМАРТ» формирует документ «Черновик </w:t>
      </w:r>
      <w:r w:rsidR="00473EFF">
        <w:t>–</w:t>
      </w:r>
      <w:r>
        <w:t xml:space="preserve"> </w:t>
      </w:r>
      <w:r w:rsidR="00473EFF">
        <w:t>бюджетное обязательство</w:t>
      </w:r>
      <w:r>
        <w:t>» в пределах ассигнований и лимитов бюджетных обязательств на текущий финансовый год.</w:t>
      </w:r>
    </w:p>
    <w:p w:rsidR="00207B08" w:rsidRDefault="00207B08" w:rsidP="00361214">
      <w:pPr>
        <w:pStyle w:val="20"/>
        <w:shd w:val="clear" w:color="auto" w:fill="auto"/>
        <w:spacing w:after="0" w:line="480" w:lineRule="exact"/>
        <w:ind w:firstLine="740"/>
        <w:jc w:val="both"/>
      </w:pPr>
      <w:r>
        <w:t>К документу «</w:t>
      </w:r>
      <w:r w:rsidR="008A693D">
        <w:t>Черновик – бюджетное обязательство</w:t>
      </w:r>
      <w:r>
        <w:t>» прикрепляется копия муниципального контракта (договора) с приложениями.</w:t>
      </w:r>
    </w:p>
    <w:p w:rsidR="00207B08" w:rsidRDefault="00207B08" w:rsidP="00361214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Документ «</w:t>
      </w:r>
      <w:r w:rsidR="008A693D">
        <w:t>Черновик – бюджетное обязательство</w:t>
      </w:r>
      <w:r>
        <w:t>» подписывается получателем средств в электронном виде с использованием электронной подписи (далее - ЭП).</w:t>
      </w:r>
    </w:p>
    <w:p w:rsidR="00653DBF" w:rsidRDefault="00207B08" w:rsidP="00361214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480" w:lineRule="exact"/>
        <w:ind w:firstLine="740"/>
        <w:jc w:val="both"/>
      </w:pPr>
      <w:r>
        <w:t>Специалист сектора предварительного контроля финансового управления (далее - специалист СПК) проверяет документ «</w:t>
      </w:r>
      <w:r w:rsidR="008A693D">
        <w:t>Черновик – бюджетное обязательство</w:t>
      </w:r>
      <w:r>
        <w:t>»</w:t>
      </w:r>
      <w:r w:rsidR="00653DBF">
        <w:t xml:space="preserve">, </w:t>
      </w:r>
      <w:r w:rsidR="00562DF5">
        <w:t xml:space="preserve">сформированный получателем средств </w:t>
      </w:r>
      <w:r w:rsidR="00653DBF">
        <w:t>на:</w:t>
      </w:r>
    </w:p>
    <w:p w:rsidR="00653DBF" w:rsidRDefault="00653DBF" w:rsidP="00653DBF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480" w:lineRule="exact"/>
        <w:ind w:firstLine="780"/>
        <w:jc w:val="both"/>
        <w:rPr>
          <w:rFonts w:cs="Arial Unicode MS"/>
        </w:rPr>
      </w:pPr>
      <w:r>
        <w:rPr>
          <w:rStyle w:val="2"/>
        </w:rPr>
        <w:t xml:space="preserve">наличие прикрепленной копии </w:t>
      </w:r>
      <w:r w:rsidR="00562DF5">
        <w:rPr>
          <w:rStyle w:val="2"/>
        </w:rPr>
        <w:t>муниципального</w:t>
      </w:r>
      <w:r>
        <w:rPr>
          <w:rStyle w:val="2"/>
        </w:rPr>
        <w:t xml:space="preserve"> контракта;</w:t>
      </w:r>
    </w:p>
    <w:p w:rsidR="00653DBF" w:rsidRDefault="00653DBF" w:rsidP="00A26129">
      <w:pPr>
        <w:pStyle w:val="20"/>
        <w:shd w:val="clear" w:color="auto" w:fill="auto"/>
        <w:spacing w:after="0" w:line="480" w:lineRule="exact"/>
        <w:ind w:firstLine="708"/>
        <w:jc w:val="both"/>
        <w:rPr>
          <w:rFonts w:cs="Arial Unicode MS"/>
        </w:rPr>
      </w:pPr>
      <w:r>
        <w:rPr>
          <w:rStyle w:val="2"/>
        </w:rPr>
        <w:t>-</w:t>
      </w:r>
      <w:r w:rsidR="00562DF5">
        <w:rPr>
          <w:rStyle w:val="2"/>
        </w:rPr>
        <w:t xml:space="preserve"> </w:t>
      </w:r>
      <w:r>
        <w:rPr>
          <w:rStyle w:val="2"/>
        </w:rPr>
        <w:t>правильность отражения операций по кодам бюджетной классификации Российской Федерации и кодам целей расходов бюджета;</w:t>
      </w:r>
    </w:p>
    <w:p w:rsidR="00653DBF" w:rsidRDefault="00653DBF" w:rsidP="00653DBF">
      <w:pPr>
        <w:pStyle w:val="20"/>
        <w:numPr>
          <w:ilvl w:val="0"/>
          <w:numId w:val="6"/>
        </w:numPr>
        <w:shd w:val="clear" w:color="auto" w:fill="auto"/>
        <w:tabs>
          <w:tab w:val="left" w:pos="923"/>
        </w:tabs>
        <w:spacing w:after="0" w:line="480" w:lineRule="exact"/>
        <w:ind w:firstLine="780"/>
        <w:jc w:val="both"/>
        <w:rPr>
          <w:rFonts w:cs="Arial Unicode MS"/>
        </w:rPr>
      </w:pPr>
      <w:r>
        <w:rPr>
          <w:rStyle w:val="2"/>
        </w:rPr>
        <w:t>не превышение сумм, указанных в документе «Черновик - Сведения о бюджетном обязательстве», остаткам утвержденных бюджетных ассигнований и лимитов бюджетных обязательств, на соответствующих лицевых счетах получателя средств.</w:t>
      </w:r>
    </w:p>
    <w:p w:rsidR="00207B08" w:rsidRDefault="00207B08" w:rsidP="00361214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480" w:lineRule="exact"/>
        <w:ind w:firstLine="740"/>
        <w:jc w:val="both"/>
      </w:pPr>
      <w:r>
        <w:t xml:space="preserve">При отсутствии замечаний специалист СПК не позднее </w:t>
      </w:r>
      <w:r w:rsidR="006C424C">
        <w:t xml:space="preserve">двух </w:t>
      </w:r>
      <w:r>
        <w:t xml:space="preserve">рабочих дней со дня </w:t>
      </w:r>
      <w:r w:rsidR="00C46DDC">
        <w:t>подписания получателем средств</w:t>
      </w:r>
      <w:r>
        <w:t xml:space="preserve"> документа «</w:t>
      </w:r>
      <w:r w:rsidR="008A693D">
        <w:t>Черновик – бюджетное обязательство</w:t>
      </w:r>
      <w:r>
        <w:t>» принимает на учет бюджетное обязательство, которому присваивается уникальный последовательный учетный номер.</w:t>
      </w:r>
    </w:p>
    <w:p w:rsidR="00207B08" w:rsidRDefault="00207B08" w:rsidP="00361214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480" w:lineRule="exact"/>
        <w:ind w:firstLine="740"/>
        <w:jc w:val="both"/>
      </w:pPr>
      <w:r>
        <w:t>При наличии замечаний специалист СПК не позднее двух рабочих дней со дня представления документа «</w:t>
      </w:r>
      <w:r w:rsidR="008A693D">
        <w:t>Черновик – бюджетное обязательство</w:t>
      </w:r>
      <w:r>
        <w:t>» отклоняет его с указанием причин возврата</w:t>
      </w:r>
      <w:r w:rsidR="008448A0">
        <w:t xml:space="preserve">, в соответствии с пунктом 2.2 </w:t>
      </w:r>
      <w:r w:rsidR="008448A0">
        <w:lastRenderedPageBreak/>
        <w:t>настоящего Порядка</w:t>
      </w:r>
      <w:r>
        <w:t>.</w:t>
      </w:r>
    </w:p>
    <w:p w:rsidR="008448A0" w:rsidRDefault="008448A0" w:rsidP="00361214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480" w:lineRule="exact"/>
        <w:ind w:firstLine="740"/>
        <w:jc w:val="both"/>
        <w:rPr>
          <w:rStyle w:val="2"/>
        </w:rPr>
      </w:pPr>
      <w:r>
        <w:rPr>
          <w:rStyle w:val="2"/>
        </w:rPr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207B08" w:rsidRDefault="00207B08" w:rsidP="00FB60D0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480" w:lineRule="exact"/>
        <w:ind w:firstLine="740"/>
        <w:jc w:val="both"/>
      </w:pPr>
      <w:r>
        <w:t>В случае неисполнения в текущем финансовом году принятого на учет бюджетного обязательства, на основании муниципального контракта (договора), акта сверки, в очередном финансовом году на сумму неисполненного остатка формируется новое бюджетное обязательство, которому присваивается уникальный последовательный учетный номер.</w:t>
      </w:r>
    </w:p>
    <w:p w:rsidR="00A26129" w:rsidRDefault="00A26129" w:rsidP="00A26129">
      <w:pPr>
        <w:pStyle w:val="20"/>
        <w:shd w:val="clear" w:color="auto" w:fill="auto"/>
        <w:tabs>
          <w:tab w:val="left" w:pos="0"/>
        </w:tabs>
        <w:spacing w:after="0" w:line="480" w:lineRule="exact"/>
        <w:jc w:val="both"/>
      </w:pPr>
      <w:r>
        <w:tab/>
        <w:t>Оплата таких обязательств производится в счет лимитов бюджетных обязательств очередного финансового года.</w:t>
      </w:r>
    </w:p>
    <w:p w:rsidR="00A26129" w:rsidRDefault="00E73D02" w:rsidP="00E73D02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after="0" w:line="480" w:lineRule="exact"/>
        <w:ind w:firstLine="740"/>
        <w:jc w:val="both"/>
      </w:pPr>
      <w:r>
        <w:t xml:space="preserve">При внесении изменений в муниципальный контракт (договор) получатель средств в ПК «Бюджет-СМАРТ» формирует документ «Черновик – Бюджетное обязательство (изменения к договорам)», к которому прикрепляет </w:t>
      </w:r>
      <w:r w:rsidR="00A26129">
        <w:t>сделанную посредством сканирования</w:t>
      </w:r>
      <w:r>
        <w:t xml:space="preserve"> копию дополнительного соглашения к муниципальному контракту (договору)</w:t>
      </w:r>
      <w:r w:rsidR="00A26129">
        <w:t>.</w:t>
      </w:r>
      <w:r>
        <w:t xml:space="preserve"> </w:t>
      </w:r>
    </w:p>
    <w:p w:rsidR="00E73D02" w:rsidRDefault="00E73D02" w:rsidP="00E73D02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after="0" w:line="480" w:lineRule="exact"/>
        <w:ind w:firstLine="740"/>
        <w:jc w:val="both"/>
      </w:pPr>
      <w:r>
        <w:t xml:space="preserve">В случае расторжения муниципального контракта (договора) получатель средств формирует документ «Черновик – Бюджетное обязательство (изменения к договорам)», к которому прикрепляет </w:t>
      </w:r>
      <w:r w:rsidR="000F4E2C">
        <w:t xml:space="preserve">сделанную посредством </w:t>
      </w:r>
      <w:r>
        <w:t>сканирован</w:t>
      </w:r>
      <w:r w:rsidR="000F4E2C">
        <w:t>ия</w:t>
      </w:r>
      <w:r>
        <w:t xml:space="preserve"> копию документа, являющегося основанием для расторжения.</w:t>
      </w:r>
    </w:p>
    <w:p w:rsidR="00E73D02" w:rsidRDefault="00E73D02" w:rsidP="00E73D02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Документ «Черновик – Бюджетное обязательство (изменения к договорам)» подписывается получателем средств ЭП.</w:t>
      </w:r>
    </w:p>
    <w:p w:rsidR="00E73D02" w:rsidRDefault="00E73D02" w:rsidP="00E73D02">
      <w:pPr>
        <w:pStyle w:val="20"/>
        <w:numPr>
          <w:ilvl w:val="1"/>
          <w:numId w:val="4"/>
        </w:numPr>
        <w:shd w:val="clear" w:color="auto" w:fill="auto"/>
        <w:tabs>
          <w:tab w:val="left" w:pos="1363"/>
        </w:tabs>
        <w:spacing w:after="0" w:line="480" w:lineRule="exact"/>
        <w:ind w:left="0" w:firstLine="709"/>
        <w:jc w:val="both"/>
      </w:pPr>
      <w:r>
        <w:t>Специалист СПК проверяет документ «Черновик – Бюджетное обязательство (изменения к договорам)» на соответствие документов согласно пункт</w:t>
      </w:r>
      <w:r w:rsidR="00A26129">
        <w:t>у</w:t>
      </w:r>
      <w:r>
        <w:t xml:space="preserve"> 2</w:t>
      </w:r>
      <w:r w:rsidR="000F4E2C">
        <w:t>.2</w:t>
      </w:r>
      <w:r>
        <w:t xml:space="preserve"> настоящего Порядка.</w:t>
      </w:r>
    </w:p>
    <w:p w:rsidR="00E73D02" w:rsidRDefault="00E73D02" w:rsidP="00E73D02">
      <w:pPr>
        <w:pStyle w:val="20"/>
        <w:numPr>
          <w:ilvl w:val="1"/>
          <w:numId w:val="4"/>
        </w:numPr>
        <w:shd w:val="clear" w:color="auto" w:fill="auto"/>
        <w:tabs>
          <w:tab w:val="left" w:pos="1363"/>
        </w:tabs>
        <w:spacing w:after="0" w:line="480" w:lineRule="exact"/>
        <w:ind w:left="0" w:firstLine="709"/>
        <w:jc w:val="both"/>
      </w:pPr>
      <w:r>
        <w:t xml:space="preserve">При отсутствии замечаний специалист СПК не позднее двух рабочих дней со дня </w:t>
      </w:r>
      <w:r w:rsidR="00C46DDC">
        <w:t>подписания</w:t>
      </w:r>
      <w:r>
        <w:t xml:space="preserve"> документа «Черновик – Бюджетное обязательство (изменения к договорам)» принимает на учет изменение </w:t>
      </w:r>
      <w:r>
        <w:lastRenderedPageBreak/>
        <w:t>бюджетного обязательства.</w:t>
      </w:r>
    </w:p>
    <w:p w:rsidR="00A26129" w:rsidRDefault="00E73D02" w:rsidP="00A26129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480" w:lineRule="exact"/>
        <w:ind w:left="0" w:firstLine="709"/>
        <w:jc w:val="both"/>
      </w:pPr>
      <w:r>
        <w:t xml:space="preserve">При наличии замечаний специалист СПК не позднее двух рабочих дней со дня </w:t>
      </w:r>
      <w:r w:rsidR="000F4E2C">
        <w:t>подписания</w:t>
      </w:r>
      <w:r>
        <w:t xml:space="preserve"> документа «Черновик – Бюджетное обязательство (изменения к договорам)» отклоняет его с указанием причин возврата</w:t>
      </w:r>
      <w:r w:rsidR="00A26129">
        <w:t xml:space="preserve"> </w:t>
      </w:r>
      <w:r w:rsidR="00C62D7B">
        <w:t>в соответствии с п. 2.2 настоящего Порядка</w:t>
      </w:r>
      <w:r>
        <w:t>.</w:t>
      </w:r>
    </w:p>
    <w:p w:rsidR="00207B08" w:rsidRDefault="00207B08" w:rsidP="00A26129">
      <w:pPr>
        <w:pStyle w:val="20"/>
        <w:numPr>
          <w:ilvl w:val="1"/>
          <w:numId w:val="4"/>
        </w:numPr>
        <w:shd w:val="clear" w:color="auto" w:fill="auto"/>
        <w:tabs>
          <w:tab w:val="left" w:pos="1363"/>
        </w:tabs>
        <w:spacing w:after="0" w:line="480" w:lineRule="exact"/>
        <w:ind w:left="0" w:firstLine="709"/>
        <w:jc w:val="both"/>
      </w:pPr>
      <w:r>
        <w:t>При принятии на учет бюджетного обязательства уменьшается неиспользованный остаток лимитов бюджетных обязательств по соответствующему коду бюджетной классификации Российской Федерации.</w:t>
      </w:r>
    </w:p>
    <w:p w:rsidR="00207B08" w:rsidRDefault="00207B08" w:rsidP="00D56121">
      <w:pPr>
        <w:pStyle w:val="20"/>
        <w:numPr>
          <w:ilvl w:val="1"/>
          <w:numId w:val="15"/>
        </w:numPr>
        <w:shd w:val="clear" w:color="auto" w:fill="auto"/>
        <w:tabs>
          <w:tab w:val="left" w:pos="1363"/>
        </w:tabs>
        <w:spacing w:after="0" w:line="480" w:lineRule="exact"/>
        <w:ind w:left="0" w:firstLine="709"/>
        <w:jc w:val="both"/>
      </w:pPr>
      <w:r>
        <w:t>В целях учета исполнения бюджетного обязательства получатели средств в платежных поручениях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207B08" w:rsidRDefault="00207B08" w:rsidP="0032203F">
      <w:pPr>
        <w:pStyle w:val="20"/>
        <w:shd w:val="clear" w:color="auto" w:fill="auto"/>
        <w:tabs>
          <w:tab w:val="left" w:pos="1363"/>
        </w:tabs>
        <w:spacing w:after="0" w:line="480" w:lineRule="exact"/>
        <w:jc w:val="both"/>
      </w:pPr>
    </w:p>
    <w:p w:rsidR="00207B08" w:rsidRDefault="00A316AA" w:rsidP="00A316AA">
      <w:pPr>
        <w:pStyle w:val="30"/>
        <w:numPr>
          <w:ilvl w:val="0"/>
          <w:numId w:val="15"/>
        </w:numPr>
        <w:shd w:val="clear" w:color="auto" w:fill="auto"/>
        <w:tabs>
          <w:tab w:val="left" w:pos="1240"/>
        </w:tabs>
        <w:spacing w:before="0" w:after="421" w:line="280" w:lineRule="exact"/>
        <w:ind w:left="1560" w:firstLine="283"/>
        <w:jc w:val="left"/>
        <w:rPr>
          <w:rStyle w:val="3"/>
          <w:b/>
          <w:bCs/>
        </w:rPr>
      </w:pPr>
      <w:r>
        <w:rPr>
          <w:rStyle w:val="3"/>
          <w:b/>
          <w:bCs/>
        </w:rPr>
        <w:t xml:space="preserve"> </w:t>
      </w:r>
      <w:r w:rsidR="00207B08">
        <w:rPr>
          <w:rStyle w:val="3"/>
          <w:b/>
          <w:bCs/>
        </w:rPr>
        <w:t>Учет денежных обязательств</w:t>
      </w:r>
    </w:p>
    <w:p w:rsidR="00A26129" w:rsidRDefault="00A26129" w:rsidP="00A26129">
      <w:pPr>
        <w:pStyle w:val="20"/>
        <w:shd w:val="clear" w:color="auto" w:fill="auto"/>
        <w:tabs>
          <w:tab w:val="left" w:pos="0"/>
        </w:tabs>
        <w:spacing w:after="0" w:line="475" w:lineRule="exact"/>
        <w:jc w:val="both"/>
        <w:rPr>
          <w:rStyle w:val="2"/>
        </w:rPr>
      </w:pPr>
      <w:r>
        <w:rPr>
          <w:rStyle w:val="3"/>
          <w:b w:val="0"/>
          <w:bCs w:val="0"/>
        </w:rPr>
        <w:tab/>
      </w:r>
      <w:r w:rsidR="00207B08">
        <w:rPr>
          <w:rStyle w:val="3"/>
          <w:b w:val="0"/>
          <w:bCs w:val="0"/>
        </w:rPr>
        <w:t xml:space="preserve">3.1. </w:t>
      </w:r>
      <w:r w:rsidR="00207B08">
        <w:rPr>
          <w:rStyle w:val="2"/>
        </w:rPr>
        <w:t>Получатели сред</w:t>
      </w:r>
      <w:bookmarkStart w:id="0" w:name="_GoBack"/>
      <w:bookmarkEnd w:id="0"/>
      <w:r w:rsidR="00207B08">
        <w:rPr>
          <w:rStyle w:val="2"/>
        </w:rPr>
        <w:t>ств для оплаты денежных обязательств за счет средств бюджета</w:t>
      </w:r>
      <w:r w:rsidR="00EC40CE">
        <w:rPr>
          <w:rStyle w:val="2"/>
        </w:rPr>
        <w:t xml:space="preserve"> муниципального района</w:t>
      </w:r>
      <w:r w:rsidR="00207B08">
        <w:rPr>
          <w:rStyle w:val="2"/>
        </w:rPr>
        <w:t xml:space="preserve"> представляют платежные и иные документы, необходимые для санкционирования их оплаты.</w:t>
      </w:r>
    </w:p>
    <w:p w:rsidR="00207B08" w:rsidRDefault="00A26129" w:rsidP="00A26129">
      <w:pPr>
        <w:pStyle w:val="20"/>
        <w:shd w:val="clear" w:color="auto" w:fill="auto"/>
        <w:tabs>
          <w:tab w:val="left" w:pos="0"/>
        </w:tabs>
        <w:spacing w:after="0" w:line="475" w:lineRule="exact"/>
        <w:jc w:val="both"/>
      </w:pPr>
      <w:r>
        <w:rPr>
          <w:rStyle w:val="2"/>
        </w:rPr>
        <w:tab/>
        <w:t xml:space="preserve">3.2. </w:t>
      </w:r>
      <w:r w:rsidR="00207B08">
        <w:rPr>
          <w:rStyle w:val="2"/>
        </w:rPr>
        <w:t>Документами, подтверждающими наличие денежных обязательств, являются:</w:t>
      </w:r>
    </w:p>
    <w:p w:rsidR="00207B08" w:rsidRDefault="00207B08" w:rsidP="0032203F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475" w:lineRule="exact"/>
        <w:ind w:firstLine="780"/>
        <w:jc w:val="both"/>
      </w:pPr>
      <w:r>
        <w:rPr>
          <w:rStyle w:val="2"/>
        </w:rPr>
        <w:t>счет и (или) счет-фактура, товарно-транспортная накладная, акт приема-передачи, акт выполненных работ (оказанных услуг);</w:t>
      </w:r>
    </w:p>
    <w:p w:rsidR="00207B08" w:rsidRDefault="00207B08" w:rsidP="0032203F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475" w:lineRule="exact"/>
        <w:ind w:firstLine="780"/>
        <w:jc w:val="both"/>
      </w:pPr>
      <w:r>
        <w:rPr>
          <w:rStyle w:val="2"/>
        </w:rPr>
        <w:t>исполнительные листы, судебные приказы;</w:t>
      </w:r>
    </w:p>
    <w:p w:rsidR="00207B08" w:rsidRDefault="00207B08" w:rsidP="0032203F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475" w:lineRule="exact"/>
        <w:ind w:firstLine="780"/>
        <w:jc w:val="both"/>
      </w:pPr>
      <w:r>
        <w:rPr>
          <w:rStyle w:val="2"/>
        </w:rPr>
        <w:t>решения налогового органа о взыскании налога, сбора, страхового взноса, пеней и штрафов, предусматривающие обращение взыскания на средства бюджета</w:t>
      </w:r>
      <w:r w:rsidR="00E73D02">
        <w:rPr>
          <w:rStyle w:val="2"/>
        </w:rPr>
        <w:t xml:space="preserve"> муниципального образования, поступившего в </w:t>
      </w:r>
      <w:r>
        <w:rPr>
          <w:rStyle w:val="2"/>
        </w:rPr>
        <w:t xml:space="preserve"> финансов</w:t>
      </w:r>
      <w:r w:rsidR="00E73D02">
        <w:rPr>
          <w:rStyle w:val="2"/>
        </w:rPr>
        <w:t>ое управление</w:t>
      </w:r>
      <w:r>
        <w:rPr>
          <w:rStyle w:val="2"/>
        </w:rPr>
        <w:t>, в соответствии со статьей 242.6 Бюджетно</w:t>
      </w:r>
      <w:r w:rsidR="00A26129">
        <w:rPr>
          <w:rStyle w:val="2"/>
        </w:rPr>
        <w:t>го кодекса Российской Федерации</w:t>
      </w:r>
      <w:r>
        <w:rPr>
          <w:rStyle w:val="2"/>
        </w:rPr>
        <w:t>;</w:t>
      </w:r>
    </w:p>
    <w:p w:rsidR="00A26129" w:rsidRDefault="00207B08" w:rsidP="00A26129">
      <w:pPr>
        <w:pStyle w:val="20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475" w:lineRule="exact"/>
        <w:ind w:firstLine="780"/>
        <w:jc w:val="both"/>
        <w:rPr>
          <w:rStyle w:val="2"/>
        </w:rPr>
      </w:pPr>
      <w:r>
        <w:rPr>
          <w:rStyle w:val="2"/>
        </w:rPr>
        <w:t xml:space="preserve">иные документы, определенные в соответствии с Порядком санкционирования оплаты денежных обязательств получателей средств  </w:t>
      </w:r>
      <w:r>
        <w:rPr>
          <w:rStyle w:val="2"/>
        </w:rPr>
        <w:lastRenderedPageBreak/>
        <w:t>бюджета</w:t>
      </w:r>
      <w:r w:rsidR="00E73D02">
        <w:rPr>
          <w:rStyle w:val="2"/>
        </w:rPr>
        <w:t xml:space="preserve"> муниципального образования</w:t>
      </w:r>
      <w:r>
        <w:rPr>
          <w:rStyle w:val="2"/>
        </w:rPr>
        <w:t xml:space="preserve"> и главных администраторов источников финансирования дефицита </w:t>
      </w:r>
      <w:r w:rsidR="00E73D02">
        <w:rPr>
          <w:rStyle w:val="2"/>
        </w:rPr>
        <w:t>б</w:t>
      </w:r>
      <w:r>
        <w:rPr>
          <w:rStyle w:val="2"/>
        </w:rPr>
        <w:t>юджета</w:t>
      </w:r>
      <w:r w:rsidR="00E73D02">
        <w:rPr>
          <w:rStyle w:val="2"/>
        </w:rPr>
        <w:t xml:space="preserve"> муниципального образования, утвержденным </w:t>
      </w:r>
      <w:r>
        <w:rPr>
          <w:rStyle w:val="2"/>
        </w:rPr>
        <w:t xml:space="preserve"> финансов</w:t>
      </w:r>
      <w:r w:rsidR="00E73D02">
        <w:rPr>
          <w:rStyle w:val="2"/>
        </w:rPr>
        <w:t>ым управлением</w:t>
      </w:r>
      <w:r>
        <w:rPr>
          <w:rStyle w:val="2"/>
        </w:rPr>
        <w:t xml:space="preserve"> (далее - Порядок санкционирования расходов).</w:t>
      </w:r>
    </w:p>
    <w:p w:rsidR="00207B08" w:rsidRDefault="00207B08" w:rsidP="00A26129">
      <w:pPr>
        <w:pStyle w:val="20"/>
        <w:numPr>
          <w:ilvl w:val="1"/>
          <w:numId w:val="17"/>
        </w:numPr>
        <w:shd w:val="clear" w:color="auto" w:fill="auto"/>
        <w:tabs>
          <w:tab w:val="left" w:pos="1017"/>
        </w:tabs>
        <w:spacing w:after="0" w:line="475" w:lineRule="exact"/>
        <w:ind w:left="0" w:firstLine="780"/>
        <w:jc w:val="both"/>
      </w:pPr>
      <w:r>
        <w:rPr>
          <w:rStyle w:val="2"/>
        </w:rPr>
        <w:t>Документы, подтверждающие наличие</w:t>
      </w:r>
      <w:r w:rsidR="00A6140A">
        <w:rPr>
          <w:rStyle w:val="2"/>
        </w:rPr>
        <w:t xml:space="preserve"> денежных обязательств, в </w:t>
      </w:r>
      <w:r>
        <w:rPr>
          <w:rStyle w:val="2"/>
        </w:rPr>
        <w:t>ПК «Бюджет - СМАРТ» не регистрируются.</w:t>
      </w:r>
    </w:p>
    <w:p w:rsidR="00207B08" w:rsidRDefault="00207B08" w:rsidP="00A26129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0" w:line="475" w:lineRule="exact"/>
        <w:ind w:left="0" w:firstLine="780"/>
        <w:jc w:val="both"/>
        <w:rPr>
          <w:rStyle w:val="2"/>
        </w:rPr>
      </w:pPr>
      <w:r>
        <w:rPr>
          <w:rStyle w:val="2"/>
        </w:rPr>
        <w:t xml:space="preserve"> К платежному документу прикрепля</w:t>
      </w:r>
      <w:r w:rsidR="00A26129">
        <w:rPr>
          <w:rStyle w:val="2"/>
        </w:rPr>
        <w:t>ю</w:t>
      </w:r>
      <w:r>
        <w:rPr>
          <w:rStyle w:val="2"/>
        </w:rPr>
        <w:t>тся сделанн</w:t>
      </w:r>
      <w:r w:rsidR="00A26129">
        <w:rPr>
          <w:rStyle w:val="2"/>
        </w:rPr>
        <w:t>ые</w:t>
      </w:r>
      <w:r>
        <w:rPr>
          <w:rStyle w:val="2"/>
        </w:rPr>
        <w:t xml:space="preserve"> </w:t>
      </w:r>
      <w:r w:rsidR="00E73D02">
        <w:rPr>
          <w:rStyle w:val="2"/>
        </w:rPr>
        <w:t>посредством сканирования копии</w:t>
      </w:r>
      <w:r>
        <w:rPr>
          <w:rStyle w:val="2"/>
        </w:rPr>
        <w:t xml:space="preserve"> документов</w:t>
      </w:r>
      <w:r w:rsidR="00A26129">
        <w:rPr>
          <w:rStyle w:val="2"/>
        </w:rPr>
        <w:t>,</w:t>
      </w:r>
      <w:r>
        <w:rPr>
          <w:rStyle w:val="2"/>
        </w:rPr>
        <w:t xml:space="preserve"> подтверждающих возникновение денежного обязательства в соответствии с Порядком санкционирования расходов.</w:t>
      </w:r>
    </w:p>
    <w:p w:rsidR="00207B08" w:rsidRDefault="00207B08" w:rsidP="00067794">
      <w:pPr>
        <w:pStyle w:val="20"/>
        <w:shd w:val="clear" w:color="auto" w:fill="auto"/>
        <w:tabs>
          <w:tab w:val="left" w:pos="1363"/>
        </w:tabs>
        <w:spacing w:after="0" w:line="480" w:lineRule="exact"/>
        <w:ind w:left="720"/>
        <w:jc w:val="center"/>
      </w:pPr>
      <w:r>
        <w:t>_________</w:t>
      </w:r>
    </w:p>
    <w:p w:rsidR="00207B08" w:rsidRDefault="00207B08" w:rsidP="00067794">
      <w:pPr>
        <w:pStyle w:val="20"/>
        <w:shd w:val="clear" w:color="auto" w:fill="auto"/>
        <w:tabs>
          <w:tab w:val="left" w:pos="1363"/>
        </w:tabs>
        <w:spacing w:after="0" w:line="480" w:lineRule="exact"/>
        <w:ind w:left="720"/>
        <w:jc w:val="center"/>
      </w:pPr>
    </w:p>
    <w:p w:rsidR="00207B08" w:rsidRPr="0092408C" w:rsidRDefault="00207B08">
      <w:pPr>
        <w:rPr>
          <w:rFonts w:ascii="Times New Roman" w:hAnsi="Times New Roman" w:cs="Times New Roman"/>
          <w:sz w:val="2"/>
          <w:szCs w:val="2"/>
        </w:rPr>
      </w:pPr>
    </w:p>
    <w:sectPr w:rsidR="00207B08" w:rsidRPr="0092408C" w:rsidSect="00E7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9" w:rsidRDefault="00493F69">
      <w:r>
        <w:separator/>
      </w:r>
    </w:p>
  </w:endnote>
  <w:endnote w:type="continuationSeparator" w:id="0">
    <w:p w:rsidR="00493F69" w:rsidRDefault="0049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9" w:rsidRDefault="00493F69"/>
  </w:footnote>
  <w:footnote w:type="continuationSeparator" w:id="0">
    <w:p w:rsidR="00493F69" w:rsidRDefault="00493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6"/>
    </w:pPr>
  </w:p>
  <w:p w:rsidR="00132AA4" w:rsidRDefault="00132A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6"/>
      <w:jc w:val="center"/>
    </w:pPr>
  </w:p>
  <w:p w:rsidR="00207B08" w:rsidRPr="00BF4D1D" w:rsidRDefault="00207B08">
    <w:pPr>
      <w:pStyle w:val="a6"/>
      <w:jc w:val="center"/>
      <w:rPr>
        <w:rFonts w:ascii="Times New Roman" w:hAnsi="Times New Roman" w:cs="Times New Roman"/>
      </w:rPr>
    </w:pPr>
    <w:r w:rsidRPr="00BF4D1D">
      <w:rPr>
        <w:rFonts w:ascii="Times New Roman" w:hAnsi="Times New Roman" w:cs="Times New Roman"/>
      </w:rPr>
      <w:fldChar w:fldCharType="begin"/>
    </w:r>
    <w:r w:rsidRPr="00BF4D1D">
      <w:rPr>
        <w:rFonts w:ascii="Times New Roman" w:hAnsi="Times New Roman" w:cs="Times New Roman"/>
      </w:rPr>
      <w:instrText xml:space="preserve"> PAGE   \* MERGEFORMAT </w:instrText>
    </w:r>
    <w:r w:rsidRPr="00BF4D1D">
      <w:rPr>
        <w:rFonts w:ascii="Times New Roman" w:hAnsi="Times New Roman" w:cs="Times New Roman"/>
      </w:rPr>
      <w:fldChar w:fldCharType="separate"/>
    </w:r>
    <w:r w:rsidR="0077375D">
      <w:rPr>
        <w:rFonts w:ascii="Times New Roman" w:hAnsi="Times New Roman" w:cs="Times New Roman"/>
        <w:noProof/>
      </w:rPr>
      <w:t>4</w:t>
    </w:r>
    <w:r w:rsidRPr="00BF4D1D">
      <w:rPr>
        <w:rFonts w:ascii="Times New Roman" w:hAnsi="Times New Roman" w:cs="Times New Roman"/>
      </w:rPr>
      <w:fldChar w:fldCharType="end"/>
    </w:r>
  </w:p>
  <w:p w:rsidR="00207B08" w:rsidRDefault="00207B08">
    <w:pPr>
      <w:pStyle w:val="a6"/>
    </w:pPr>
  </w:p>
  <w:p w:rsidR="00132AA4" w:rsidRDefault="00132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8" w:rsidRDefault="00207B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2C407B"/>
    <w:multiLevelType w:val="multilevel"/>
    <w:tmpl w:val="04D26C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6">
    <w:nsid w:val="07A57F3F"/>
    <w:multiLevelType w:val="multilevel"/>
    <w:tmpl w:val="F5C04A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1B59CB"/>
    <w:multiLevelType w:val="multilevel"/>
    <w:tmpl w:val="38FC786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8B459E9"/>
    <w:multiLevelType w:val="multilevel"/>
    <w:tmpl w:val="0E8EC3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1CA2329B"/>
    <w:multiLevelType w:val="multilevel"/>
    <w:tmpl w:val="E2D0C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8AB393C"/>
    <w:multiLevelType w:val="multilevel"/>
    <w:tmpl w:val="C84E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B26C23"/>
    <w:multiLevelType w:val="multilevel"/>
    <w:tmpl w:val="B16606C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1256D3"/>
    <w:multiLevelType w:val="multilevel"/>
    <w:tmpl w:val="26E205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cs="Times New Roman" w:hint="default"/>
      </w:rPr>
    </w:lvl>
  </w:abstractNum>
  <w:abstractNum w:abstractNumId="13">
    <w:nsid w:val="5F0F0AFB"/>
    <w:multiLevelType w:val="multilevel"/>
    <w:tmpl w:val="F904A8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7244E6"/>
    <w:multiLevelType w:val="multilevel"/>
    <w:tmpl w:val="D2BE3E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70E308F8"/>
    <w:multiLevelType w:val="multilevel"/>
    <w:tmpl w:val="F904A8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D90E31"/>
    <w:multiLevelType w:val="multilevel"/>
    <w:tmpl w:val="41EC5DE8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C"/>
    <w:rsid w:val="00020BE8"/>
    <w:rsid w:val="00021C39"/>
    <w:rsid w:val="00067794"/>
    <w:rsid w:val="00090917"/>
    <w:rsid w:val="000F4E2C"/>
    <w:rsid w:val="00132AA4"/>
    <w:rsid w:val="00164B73"/>
    <w:rsid w:val="0017491F"/>
    <w:rsid w:val="001C2628"/>
    <w:rsid w:val="001E6A34"/>
    <w:rsid w:val="001F72F9"/>
    <w:rsid w:val="00207B08"/>
    <w:rsid w:val="002C361C"/>
    <w:rsid w:val="002C4461"/>
    <w:rsid w:val="00302182"/>
    <w:rsid w:val="00304E8B"/>
    <w:rsid w:val="0032203F"/>
    <w:rsid w:val="00361214"/>
    <w:rsid w:val="00383B7D"/>
    <w:rsid w:val="003E6D60"/>
    <w:rsid w:val="00450C11"/>
    <w:rsid w:val="00473EFF"/>
    <w:rsid w:val="00493F69"/>
    <w:rsid w:val="004F0583"/>
    <w:rsid w:val="00512804"/>
    <w:rsid w:val="00562DF5"/>
    <w:rsid w:val="005869B0"/>
    <w:rsid w:val="005A783E"/>
    <w:rsid w:val="006035FF"/>
    <w:rsid w:val="00642BFB"/>
    <w:rsid w:val="00653DBF"/>
    <w:rsid w:val="0066012B"/>
    <w:rsid w:val="00677BC4"/>
    <w:rsid w:val="00677D76"/>
    <w:rsid w:val="006B799A"/>
    <w:rsid w:val="006C424C"/>
    <w:rsid w:val="006E2001"/>
    <w:rsid w:val="006E768C"/>
    <w:rsid w:val="0077375D"/>
    <w:rsid w:val="00794E63"/>
    <w:rsid w:val="008448A0"/>
    <w:rsid w:val="008942EC"/>
    <w:rsid w:val="00896F4E"/>
    <w:rsid w:val="008A693D"/>
    <w:rsid w:val="00911491"/>
    <w:rsid w:val="0092408C"/>
    <w:rsid w:val="00942CE0"/>
    <w:rsid w:val="009B3D9A"/>
    <w:rsid w:val="009D400A"/>
    <w:rsid w:val="00A26129"/>
    <w:rsid w:val="00A316AA"/>
    <w:rsid w:val="00A50206"/>
    <w:rsid w:val="00A528F8"/>
    <w:rsid w:val="00A56FCC"/>
    <w:rsid w:val="00A6140A"/>
    <w:rsid w:val="00A87D0C"/>
    <w:rsid w:val="00AE4FC2"/>
    <w:rsid w:val="00AF37A5"/>
    <w:rsid w:val="00B16E7F"/>
    <w:rsid w:val="00B36831"/>
    <w:rsid w:val="00BA6218"/>
    <w:rsid w:val="00BB201F"/>
    <w:rsid w:val="00BB623D"/>
    <w:rsid w:val="00BC4211"/>
    <w:rsid w:val="00BD1BD3"/>
    <w:rsid w:val="00BD72B0"/>
    <w:rsid w:val="00BF3C04"/>
    <w:rsid w:val="00BF4D1D"/>
    <w:rsid w:val="00C46DDC"/>
    <w:rsid w:val="00C62D7B"/>
    <w:rsid w:val="00D111C7"/>
    <w:rsid w:val="00D56121"/>
    <w:rsid w:val="00D60095"/>
    <w:rsid w:val="00D61C34"/>
    <w:rsid w:val="00D74767"/>
    <w:rsid w:val="00DB5566"/>
    <w:rsid w:val="00DF4418"/>
    <w:rsid w:val="00E0196A"/>
    <w:rsid w:val="00E73D02"/>
    <w:rsid w:val="00EC40CE"/>
    <w:rsid w:val="00F6391B"/>
    <w:rsid w:val="00FB60D0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BC4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677BC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677B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677BC4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677BC4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677BC4"/>
    <w:pPr>
      <w:shd w:val="clear" w:color="auto" w:fill="FFFFFF"/>
      <w:spacing w:before="600"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677B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067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7794"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067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7794"/>
    <w:rPr>
      <w:rFonts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61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BC4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677BC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677B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677BC4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677BC4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677BC4"/>
    <w:pPr>
      <w:shd w:val="clear" w:color="auto" w:fill="FFFFFF"/>
      <w:spacing w:before="600"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677B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067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7794"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067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7794"/>
    <w:rPr>
      <w:rFonts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61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CFCA-01C7-42BC-BB51-530FFA2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26 августа 1999 г</vt:lpstr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26 августа 1999 г</dc:title>
  <dc:subject/>
  <dc:creator>Надежда Козлова</dc:creator>
  <cp:keywords/>
  <dc:description/>
  <cp:lastModifiedBy>Kazna</cp:lastModifiedBy>
  <cp:revision>2</cp:revision>
  <cp:lastPrinted>2018-02-12T07:41:00Z</cp:lastPrinted>
  <dcterms:created xsi:type="dcterms:W3CDTF">2018-02-12T07:47:00Z</dcterms:created>
  <dcterms:modified xsi:type="dcterms:W3CDTF">2018-02-12T07:47:00Z</dcterms:modified>
</cp:coreProperties>
</file>