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2E" w:rsidRPr="00C751D8" w:rsidRDefault="000B073C" w:rsidP="000B0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CA4C2E" w:rsidRPr="00C751D8">
        <w:rPr>
          <w:rFonts w:ascii="Times New Roman" w:hAnsi="Times New Roman"/>
          <w:b/>
          <w:bCs/>
          <w:sz w:val="28"/>
          <w:szCs w:val="28"/>
          <w:lang w:eastAsia="ru-RU"/>
        </w:rPr>
        <w:t>КИРОВСКАЯ ОБЛАСТЬ</w:t>
      </w:r>
    </w:p>
    <w:p w:rsidR="00CA4C2E" w:rsidRPr="00C751D8" w:rsidRDefault="00CA4C2E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ОМУТНИНСКИЙ РАЙОН</w:t>
      </w:r>
    </w:p>
    <w:p w:rsidR="00CA4C2E" w:rsidRPr="00C751D8" w:rsidRDefault="00CA4C2E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ЧЕРНОХОЛУНИЦКАЯ СЕЛЬСКАЯ ДУМА</w:t>
      </w:r>
    </w:p>
    <w:p w:rsidR="00CA4C2E" w:rsidRPr="00C751D8" w:rsidRDefault="00CA4C2E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CA4C2E" w:rsidRPr="00C751D8" w:rsidRDefault="00CA4C2E" w:rsidP="00C751D8">
      <w:pPr>
        <w:keepNext/>
        <w:spacing w:before="48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28.</w:t>
      </w:r>
      <w:r w:rsidRPr="00C751D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751D8">
        <w:rPr>
          <w:rFonts w:ascii="Times New Roman" w:hAnsi="Times New Roman"/>
          <w:sz w:val="28"/>
          <w:szCs w:val="28"/>
          <w:lang w:eastAsia="ru-RU"/>
        </w:rPr>
        <w:t>.2020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</w:p>
    <w:p w:rsidR="00CA4C2E" w:rsidRPr="00C751D8" w:rsidRDefault="00CA4C2E" w:rsidP="00C751D8">
      <w:pPr>
        <w:spacing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пос. Черная  Холуница</w:t>
      </w:r>
    </w:p>
    <w:p w:rsidR="00CA4C2E" w:rsidRPr="00C751D8" w:rsidRDefault="00CA4C2E" w:rsidP="00C7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sz w:val="28"/>
          <w:szCs w:val="28"/>
          <w:lang w:eastAsia="ru-RU"/>
        </w:rPr>
        <w:t>О внесении изменений  в решение                                                                                              Чернохолуницкой сельской Думы от 19.12.2019 № 49</w:t>
      </w: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4C2E" w:rsidRPr="00560353" w:rsidRDefault="00CA4C2E" w:rsidP="00C75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Положением «О бюджетном процессе в муниципальном образовании Чернохолуницкое сельское поселение Омутнинского района Кировской области», и Уставом муниципального образования Чернохолуницкое сельское поселение Омутнинского района Кировской области Чернохолуницкая сельская Дума  Омутнинского района Кировской области РЕШИЛА:</w:t>
      </w:r>
    </w:p>
    <w:p w:rsidR="00CA4C2E" w:rsidRDefault="00CA4C2E" w:rsidP="001A4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 xml:space="preserve"> 1. Внести  в решение Чернохолуницкой сельской Думы от 19.12.2019 г   № 49 «О бюджете муниципального образования  Чернохолуницкое сельское поселение Омутнинского района Кировской области на 2020 год и плановый период 2021-2022 годов» (далее – Решение) следующие изменения:</w:t>
      </w:r>
    </w:p>
    <w:p w:rsidR="00CA4C2E" w:rsidRPr="00560353" w:rsidRDefault="00CA4C2E" w:rsidP="001A4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1.1. Статью 12 Решения изложить в следующей редакции:</w:t>
      </w:r>
    </w:p>
    <w:p w:rsidR="00CA4C2E" w:rsidRPr="00560353" w:rsidRDefault="00CA4C2E" w:rsidP="0014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60353">
        <w:rPr>
          <w:rFonts w:ascii="Times New Roman" w:hAnsi="Times New Roman"/>
          <w:sz w:val="24"/>
          <w:szCs w:val="24"/>
          <w:lang w:eastAsia="ru-RU"/>
        </w:rPr>
        <w:t xml:space="preserve">«12. Утвердить в пределах общего объема расходов бюджета </w:t>
      </w:r>
      <w:r w:rsidRPr="00560353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Чернохолуницкое сельское поселение Омутнинского района Кировской  области</w:t>
      </w:r>
      <w:r w:rsidRPr="00560353">
        <w:rPr>
          <w:rFonts w:ascii="Times New Roman" w:hAnsi="Times New Roman"/>
          <w:sz w:val="24"/>
          <w:szCs w:val="24"/>
          <w:lang w:eastAsia="ru-RU"/>
        </w:rPr>
        <w:t>, установленного пунктом 1 настоящего решения, из бюджета муниципального образования Чернохолуницкое сельское поселение Омутнинского района Кировской области иные межбюджетные трансферты в следующих объемах.</w:t>
      </w:r>
    </w:p>
    <w:p w:rsidR="00CA4C2E" w:rsidRPr="00560353" w:rsidRDefault="00CA4C2E" w:rsidP="001447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12.1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560353">
        <w:rPr>
          <w:rFonts w:ascii="Times New Roman" w:hAnsi="Times New Roman"/>
          <w:sz w:val="24"/>
          <w:szCs w:val="24"/>
          <w:lang w:eastAsia="ru-RU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ее приведения в соответствие с установленными требованиями в случаях, предусмотренных Градостроительным кодексом Российской Федерации:  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560353">
        <w:rPr>
          <w:rFonts w:ascii="Times New Roman" w:hAnsi="Times New Roman"/>
          <w:spacing w:val="1"/>
          <w:sz w:val="24"/>
          <w:szCs w:val="24"/>
          <w:lang w:eastAsia="ru-RU"/>
        </w:rPr>
        <w:t>1) на 2020 год  в сумме 19,700тыс. рублей;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560353">
        <w:rPr>
          <w:rFonts w:ascii="Times New Roman" w:hAnsi="Times New Roman"/>
          <w:spacing w:val="1"/>
          <w:sz w:val="24"/>
          <w:szCs w:val="24"/>
          <w:lang w:eastAsia="ru-RU"/>
        </w:rPr>
        <w:t>2) на 2021 год  в сумме  19,700 тыс. рублей;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560353">
        <w:rPr>
          <w:rFonts w:ascii="Times New Roman" w:hAnsi="Times New Roman"/>
          <w:spacing w:val="1"/>
          <w:sz w:val="24"/>
          <w:szCs w:val="24"/>
          <w:lang w:eastAsia="ru-RU"/>
        </w:rPr>
        <w:t>3) на 2022 год  в сумме 19,700 тыс. рублей.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12.2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утверждению генеральных планов поселения, правил землепользования и застройки,  утверждение подготовленной на основе генеральных планов поселения документации по планировке территорий, выдача разрешений на строительство, разрешений на ввод объектов в эксплуатацию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0353">
        <w:rPr>
          <w:rFonts w:ascii="Times New Roman" w:hAnsi="Times New Roman"/>
          <w:sz w:val="24"/>
          <w:szCs w:val="24"/>
          <w:lang w:eastAsia="ru-RU"/>
        </w:rPr>
        <w:t xml:space="preserve"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560353">
        <w:rPr>
          <w:rFonts w:ascii="Times New Roman" w:hAnsi="Times New Roman"/>
          <w:sz w:val="24"/>
          <w:szCs w:val="24"/>
          <w:lang w:eastAsia="ru-RU"/>
        </w:rP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proofErr w:type="gramEnd"/>
      <w:r w:rsidRPr="00560353">
        <w:rPr>
          <w:rFonts w:ascii="Times New Roman" w:hAnsi="Times New Roman"/>
          <w:sz w:val="24"/>
          <w:szCs w:val="24"/>
          <w:lang w:eastAsia="ru-RU"/>
        </w:rPr>
        <w:t xml:space="preserve">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    утвержденным настоящим решением, согласно </w:t>
      </w:r>
      <w:r w:rsidRPr="00CC5643">
        <w:rPr>
          <w:rFonts w:ascii="Times New Roman" w:hAnsi="Times New Roman"/>
          <w:sz w:val="24"/>
          <w:szCs w:val="24"/>
          <w:lang w:eastAsia="ru-RU"/>
        </w:rPr>
        <w:t>приложению № 15.»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1.2. Приложение № 2 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1.3. Приложение № 5  изложить в новой редакции. Прилагается.</w:t>
      </w:r>
    </w:p>
    <w:p w:rsidR="00CA4C2E" w:rsidRPr="00560353" w:rsidRDefault="00CA4C2E" w:rsidP="00EA6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1.4. Приложение № 6 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1.5.  Приложение № 9 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1.6.  Приложение № 10 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1.7.  Приложение № 11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1.8.  Приложение № 12 изложить в новой редакции. Прилагается.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560353">
        <w:rPr>
          <w:rFonts w:ascii="Times New Roman" w:hAnsi="Times New Roman"/>
          <w:sz w:val="24"/>
          <w:szCs w:val="24"/>
          <w:lang w:eastAsia="ru-RU"/>
        </w:rPr>
        <w:t xml:space="preserve"> Настоящее решение  обнародовать путем размещения информации на стендах в общественных местах и разместить на Интернет – официальном сайте муниципального образования Омутнинский муниципальный район Кировской области.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>Глава Чернохолуницкого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35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560353">
        <w:rPr>
          <w:rFonts w:ascii="Times New Roman" w:hAnsi="Times New Roman"/>
          <w:sz w:val="24"/>
          <w:szCs w:val="24"/>
          <w:lang w:eastAsia="ru-RU"/>
        </w:rPr>
        <w:t xml:space="preserve"> Ю.А.Шитов</w:t>
      </w: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560353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73C" w:rsidRPr="001A49BC" w:rsidRDefault="000B073C" w:rsidP="000B073C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9B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073C" w:rsidRPr="0057144C" w:rsidRDefault="000B073C" w:rsidP="000B073C">
      <w:pPr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57144C">
        <w:rPr>
          <w:rFonts w:ascii="Times New Roman" w:hAnsi="Times New Roman"/>
          <w:b/>
          <w:sz w:val="24"/>
          <w:szCs w:val="24"/>
        </w:rPr>
        <w:t>к проекту решения Ч</w:t>
      </w:r>
      <w:r>
        <w:rPr>
          <w:rFonts w:ascii="Times New Roman" w:hAnsi="Times New Roman"/>
          <w:b/>
          <w:sz w:val="24"/>
          <w:szCs w:val="24"/>
        </w:rPr>
        <w:t>ернохолуницкой сельской  Думы «28</w:t>
      </w:r>
      <w:r w:rsidRPr="0057144C">
        <w:rPr>
          <w:rFonts w:ascii="Times New Roman" w:hAnsi="Times New Roman"/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20 г"/>
        </w:smartTagPr>
        <w:r w:rsidRPr="0057144C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57144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0B073C" w:rsidRDefault="000B073C" w:rsidP="000B0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44C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</w:t>
      </w:r>
    </w:p>
    <w:p w:rsidR="000B073C" w:rsidRPr="0057144C" w:rsidRDefault="000B073C" w:rsidP="000B0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44C">
        <w:rPr>
          <w:rFonts w:ascii="Times New Roman" w:hAnsi="Times New Roman"/>
          <w:b/>
          <w:sz w:val="24"/>
          <w:szCs w:val="24"/>
        </w:rPr>
        <w:t>Чернохолуницкой сельской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144C">
        <w:rPr>
          <w:rFonts w:ascii="Times New Roman" w:hAnsi="Times New Roman"/>
          <w:b/>
          <w:sz w:val="24"/>
          <w:szCs w:val="24"/>
        </w:rPr>
        <w:t xml:space="preserve">от 19.12.2019 г.  № 49» </w:t>
      </w:r>
    </w:p>
    <w:p w:rsidR="000B073C" w:rsidRPr="001A49BC" w:rsidRDefault="000B073C" w:rsidP="000B0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73C" w:rsidRPr="00406434" w:rsidRDefault="000B073C" w:rsidP="000B073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>Вносимые изменения в решение Чернохолуницкой сельской Думы «О бюджете муниципального образования Чернохолуницкое сельское поселение Омутнинского район Кировской области</w:t>
      </w:r>
      <w:r w:rsidRPr="004F494B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F494B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годов» обусловлены необходимостью </w:t>
      </w:r>
      <w:r>
        <w:rPr>
          <w:rFonts w:ascii="Times New Roman" w:hAnsi="Times New Roman"/>
          <w:sz w:val="24"/>
          <w:szCs w:val="24"/>
        </w:rPr>
        <w:t xml:space="preserve">проведения корректировки в кодах доходов и уточнения направления расходов </w:t>
      </w:r>
      <w:r w:rsidRPr="004F494B">
        <w:rPr>
          <w:rFonts w:ascii="Times New Roman" w:hAnsi="Times New Roman"/>
          <w:sz w:val="24"/>
          <w:szCs w:val="24"/>
        </w:rPr>
        <w:t>бюджета.</w:t>
      </w:r>
    </w:p>
    <w:p w:rsidR="000B073C" w:rsidRPr="004F494B" w:rsidRDefault="000B073C" w:rsidP="000B07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94B">
        <w:rPr>
          <w:rFonts w:ascii="Times New Roman" w:hAnsi="Times New Roman"/>
          <w:b/>
          <w:sz w:val="24"/>
          <w:szCs w:val="24"/>
        </w:rPr>
        <w:t>ДОХОДЫ</w:t>
      </w:r>
    </w:p>
    <w:p w:rsidR="000B073C" w:rsidRPr="004F494B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>Параметры доходной части бюджета муниципального образования Чернохолуницкое сельское поселение Омутнинского района Кировской области</w:t>
      </w:r>
      <w:r w:rsidRPr="004F494B">
        <w:rPr>
          <w:rFonts w:ascii="Times New Roman" w:hAnsi="Times New Roman"/>
          <w:b/>
          <w:sz w:val="24"/>
          <w:szCs w:val="24"/>
        </w:rPr>
        <w:t xml:space="preserve"> </w:t>
      </w:r>
      <w:r w:rsidRPr="004F494B">
        <w:rPr>
          <w:rFonts w:ascii="Times New Roman" w:hAnsi="Times New Roman"/>
          <w:sz w:val="24"/>
          <w:szCs w:val="24"/>
        </w:rPr>
        <w:t>изменить в части КБК:</w:t>
      </w:r>
    </w:p>
    <w:p w:rsidR="000B073C" w:rsidRPr="004F494B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 xml:space="preserve">- ввести </w:t>
      </w:r>
      <w:proofErr w:type="gramStart"/>
      <w:r w:rsidRPr="004F494B">
        <w:rPr>
          <w:rFonts w:ascii="Times New Roman" w:hAnsi="Times New Roman"/>
          <w:sz w:val="24"/>
          <w:szCs w:val="24"/>
        </w:rPr>
        <w:t>новый</w:t>
      </w:r>
      <w:proofErr w:type="gramEnd"/>
      <w:r w:rsidRPr="004F494B">
        <w:rPr>
          <w:rFonts w:ascii="Times New Roman" w:hAnsi="Times New Roman"/>
          <w:sz w:val="24"/>
          <w:szCs w:val="24"/>
        </w:rPr>
        <w:t xml:space="preserve"> КБК – 986 2 02 16001 10 0000 150 «Дотации бюджетам сельских поселений на выравнивание бюджетной обеспеченности из бюджетов муниципальных районов». </w:t>
      </w:r>
    </w:p>
    <w:p w:rsidR="000B073C" w:rsidRPr="00406434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 xml:space="preserve">- плановые значения и кассовые поступления с КБК – 986 2 02 15001 10 0000 150 «Дотации бюджетам сельских поселений на выравнивание бюджетной обеспеченности» перенести на </w:t>
      </w:r>
      <w:proofErr w:type="gramStart"/>
      <w:r w:rsidRPr="004F494B">
        <w:rPr>
          <w:rFonts w:ascii="Times New Roman" w:hAnsi="Times New Roman"/>
          <w:sz w:val="24"/>
          <w:szCs w:val="24"/>
        </w:rPr>
        <w:t>новый</w:t>
      </w:r>
      <w:proofErr w:type="gramEnd"/>
      <w:r w:rsidRPr="004F494B">
        <w:rPr>
          <w:rFonts w:ascii="Times New Roman" w:hAnsi="Times New Roman"/>
          <w:sz w:val="24"/>
          <w:szCs w:val="24"/>
        </w:rPr>
        <w:t xml:space="preserve"> КБК.</w:t>
      </w:r>
    </w:p>
    <w:p w:rsidR="000B073C" w:rsidRPr="004F494B" w:rsidRDefault="000B073C" w:rsidP="000B07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94B">
        <w:rPr>
          <w:rFonts w:ascii="Times New Roman" w:hAnsi="Times New Roman"/>
          <w:b/>
          <w:sz w:val="24"/>
          <w:szCs w:val="24"/>
        </w:rPr>
        <w:t>РАСХОДЫ</w:t>
      </w:r>
    </w:p>
    <w:p w:rsidR="000B073C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 xml:space="preserve">Расходная часть бюджета муниципального образования Чернохолуницкое сельское поселение на 2020 год </w:t>
      </w:r>
      <w:r>
        <w:rPr>
          <w:rFonts w:ascii="Times New Roman" w:hAnsi="Times New Roman"/>
          <w:sz w:val="24"/>
          <w:szCs w:val="24"/>
        </w:rPr>
        <w:t>не увеличивается.</w:t>
      </w:r>
    </w:p>
    <w:p w:rsidR="000B073C" w:rsidRPr="004F494B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внутреннего перераспределения ассигнований</w:t>
      </w:r>
      <w:r w:rsidRPr="004F494B">
        <w:rPr>
          <w:rFonts w:ascii="Times New Roman" w:hAnsi="Times New Roman"/>
          <w:sz w:val="24"/>
          <w:szCs w:val="24"/>
        </w:rPr>
        <w:t>:</w:t>
      </w:r>
    </w:p>
    <w:p w:rsidR="000B073C" w:rsidRPr="004F494B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уменьшаются расходы на </w:t>
      </w:r>
      <w:r w:rsidRPr="004F494B">
        <w:rPr>
          <w:rFonts w:ascii="Times New Roman" w:hAnsi="Times New Roman"/>
          <w:sz w:val="24"/>
          <w:szCs w:val="24"/>
        </w:rPr>
        <w:t xml:space="preserve">содержание и ремонт автодорог и очистка от снега </w:t>
      </w:r>
      <w:r>
        <w:rPr>
          <w:rFonts w:ascii="Times New Roman" w:hAnsi="Times New Roman"/>
          <w:sz w:val="24"/>
          <w:szCs w:val="24"/>
        </w:rPr>
        <w:t>в сумме 75,170</w:t>
      </w:r>
      <w:r w:rsidRPr="004F494B">
        <w:rPr>
          <w:rFonts w:ascii="Times New Roman" w:hAnsi="Times New Roman"/>
          <w:sz w:val="24"/>
          <w:szCs w:val="24"/>
        </w:rPr>
        <w:t xml:space="preserve"> тыс. рублей;</w:t>
      </w:r>
    </w:p>
    <w:p w:rsidR="000B073C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увеличиваются расходы на </w:t>
      </w:r>
      <w:r w:rsidRPr="004F494B">
        <w:rPr>
          <w:rFonts w:ascii="Times New Roman" w:hAnsi="Times New Roman"/>
          <w:sz w:val="24"/>
          <w:szCs w:val="24"/>
        </w:rPr>
        <w:t xml:space="preserve">обслуживание установок наружного освещения </w:t>
      </w:r>
      <w:r>
        <w:rPr>
          <w:rFonts w:ascii="Times New Roman" w:hAnsi="Times New Roman"/>
          <w:sz w:val="24"/>
          <w:szCs w:val="24"/>
        </w:rPr>
        <w:t>в сумме 75,170</w:t>
      </w:r>
      <w:r w:rsidRPr="004F494B">
        <w:rPr>
          <w:rFonts w:ascii="Times New Roman" w:hAnsi="Times New Roman"/>
          <w:sz w:val="24"/>
          <w:szCs w:val="24"/>
        </w:rPr>
        <w:t xml:space="preserve"> тыс. рублей.</w:t>
      </w:r>
    </w:p>
    <w:p w:rsidR="000B073C" w:rsidRDefault="000B073C" w:rsidP="000B073C">
      <w:pPr>
        <w:tabs>
          <w:tab w:val="left" w:pos="4678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положений части 2 статьи 7 Закона Кировской области от 29.12.2004г. № 292-ЗО «О местном самоуправлении в Кировской области» (в редакции Закона Кировской области от 13.03.2019 № 238-ЗО осуществление муниципального земельного контроля в границах поселения к вопросам местного значения сельского поселения не отнесено, в связи с этим наименования расходов в приложениях № 9, № 10, № 11, № 12, № 15 уточнены и изложены 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редакции.</w:t>
      </w:r>
    </w:p>
    <w:p w:rsidR="000B073C" w:rsidRDefault="000B073C" w:rsidP="000B07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положений части 3 статьи 14 Федерального закона № 131-ФЗ (редакция Федерального закона от 28.11.2015 г. № 357-ФЗ) вопрос местного значения по организации и осуществлений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не может быть закреплен за сельским поселением, в связи с этим наименования расходов в приложениях уточнены</w:t>
      </w:r>
      <w:r w:rsidRPr="00461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изложены в новой редакции.</w:t>
      </w:r>
      <w:proofErr w:type="gramEnd"/>
    </w:p>
    <w:p w:rsidR="000B073C" w:rsidRPr="004F494B" w:rsidRDefault="000B073C" w:rsidP="000B0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расходов бюджета муниципального образования Чернохолуницкое сельское поселение Омутнинского района Кировской области на 2021 год и 2022 год остаются без изменений</w:t>
      </w:r>
      <w:r w:rsidRPr="004F494B">
        <w:rPr>
          <w:rFonts w:ascii="Times New Roman" w:hAnsi="Times New Roman"/>
          <w:sz w:val="24"/>
          <w:szCs w:val="24"/>
        </w:rPr>
        <w:t>.</w:t>
      </w:r>
    </w:p>
    <w:p w:rsidR="000B073C" w:rsidRDefault="000B073C" w:rsidP="000B073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494B">
        <w:rPr>
          <w:rFonts w:ascii="Times New Roman" w:hAnsi="Times New Roman"/>
          <w:b/>
          <w:color w:val="000000"/>
          <w:sz w:val="24"/>
          <w:szCs w:val="24"/>
        </w:rPr>
        <w:t>ДЕФИЦИТ БЮДЖЕТА</w:t>
      </w:r>
    </w:p>
    <w:p w:rsidR="000B073C" w:rsidRPr="00406434" w:rsidRDefault="000B073C" w:rsidP="000B073C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F494B">
        <w:rPr>
          <w:rFonts w:ascii="Times New Roman" w:hAnsi="Times New Roman"/>
          <w:color w:val="000000"/>
          <w:sz w:val="24"/>
          <w:szCs w:val="24"/>
        </w:rPr>
        <w:t xml:space="preserve">В результате вносимых изменений </w:t>
      </w:r>
      <w:r>
        <w:rPr>
          <w:rFonts w:ascii="Times New Roman" w:hAnsi="Times New Roman"/>
          <w:color w:val="000000"/>
          <w:sz w:val="24"/>
          <w:szCs w:val="24"/>
        </w:rPr>
        <w:t xml:space="preserve">дефицит бюджета муниципального образования Чернохолуницкое сельское поселение </w:t>
      </w:r>
      <w:r w:rsidRPr="004F494B">
        <w:rPr>
          <w:rFonts w:ascii="Times New Roman" w:hAnsi="Times New Roman"/>
          <w:color w:val="000000"/>
          <w:sz w:val="24"/>
          <w:szCs w:val="24"/>
        </w:rPr>
        <w:t xml:space="preserve">Омутнинского района Кировской области  </w:t>
      </w:r>
      <w:r>
        <w:rPr>
          <w:rFonts w:ascii="Times New Roman" w:hAnsi="Times New Roman"/>
          <w:color w:val="000000"/>
          <w:sz w:val="24"/>
          <w:szCs w:val="24"/>
        </w:rPr>
        <w:t xml:space="preserve">2020 год и </w:t>
      </w:r>
      <w:r w:rsidRPr="004F494B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плановый период 2021 и 2022 годов</w:t>
      </w:r>
      <w:r w:rsidRPr="004F494B">
        <w:rPr>
          <w:rFonts w:ascii="Times New Roman" w:hAnsi="Times New Roman"/>
          <w:color w:val="000000"/>
          <w:sz w:val="24"/>
          <w:szCs w:val="24"/>
        </w:rPr>
        <w:t xml:space="preserve"> остался без изменений. </w:t>
      </w:r>
    </w:p>
    <w:p w:rsidR="000B073C" w:rsidRDefault="000B073C" w:rsidP="000B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>Глава администрации</w:t>
      </w:r>
    </w:p>
    <w:p w:rsidR="000B073C" w:rsidRDefault="000B073C" w:rsidP="000B073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4B">
        <w:rPr>
          <w:rFonts w:ascii="Times New Roman" w:hAnsi="Times New Roman"/>
          <w:sz w:val="24"/>
          <w:szCs w:val="24"/>
        </w:rPr>
        <w:t>Черно</w:t>
      </w:r>
      <w:r>
        <w:rPr>
          <w:rFonts w:ascii="Times New Roman" w:hAnsi="Times New Roman"/>
          <w:sz w:val="24"/>
          <w:szCs w:val="24"/>
        </w:rPr>
        <w:t>холуницкого сельского поселения</w:t>
      </w:r>
      <w:r>
        <w:rPr>
          <w:rFonts w:ascii="Times New Roman" w:hAnsi="Times New Roman"/>
          <w:sz w:val="24"/>
          <w:szCs w:val="24"/>
        </w:rPr>
        <w:tab/>
        <w:t>Ю.А. Шитов</w:t>
      </w: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jc w:val="center"/>
        <w:tblInd w:w="-121" w:type="dxa"/>
        <w:tblLayout w:type="fixed"/>
        <w:tblLook w:val="0000"/>
      </w:tblPr>
      <w:tblGrid>
        <w:gridCol w:w="1157"/>
        <w:gridCol w:w="2640"/>
        <w:gridCol w:w="6283"/>
      </w:tblGrid>
      <w:tr w:rsidR="00CA4C2E" w:rsidRPr="00B26AB4" w:rsidTr="00891175">
        <w:trPr>
          <w:trHeight w:val="255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14476D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14476D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144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  № 2</w:t>
            </w:r>
          </w:p>
        </w:tc>
      </w:tr>
      <w:tr w:rsidR="00CA4C2E" w:rsidRPr="00B26AB4" w:rsidTr="00891175">
        <w:trPr>
          <w:trHeight w:val="267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решению Чернохолуницкой</w:t>
            </w:r>
          </w:p>
          <w:p w:rsidR="00CA4C2E" w:rsidRPr="003756BB" w:rsidRDefault="00CA4C2E" w:rsidP="0004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="00040D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сельской Думы от  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.08</w:t>
            </w:r>
            <w:r w:rsidR="00040DE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040D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г  №</w:t>
            </w:r>
            <w:r w:rsidR="00040DE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4C2E" w:rsidRPr="00B26AB4" w:rsidTr="00891175">
        <w:trPr>
          <w:trHeight w:val="274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                       </w:t>
            </w:r>
          </w:p>
          <w:p w:rsidR="00CA4C2E" w:rsidRPr="00751050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  </w:t>
            </w:r>
          </w:p>
        </w:tc>
      </w:tr>
      <w:tr w:rsidR="00CA4C2E" w:rsidRPr="00B26AB4" w:rsidTr="00891175">
        <w:trPr>
          <w:trHeight w:val="96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751050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</w:t>
            </w:r>
          </w:p>
        </w:tc>
      </w:tr>
      <w:tr w:rsidR="00CA4C2E" w:rsidRPr="00B26AB4" w:rsidTr="00891175">
        <w:trPr>
          <w:trHeight w:val="397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C2E" w:rsidRPr="00B26AB4" w:rsidTr="00891175">
        <w:trPr>
          <w:trHeight w:val="1427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главных администраторов доходов бюджета муниципального образования  и закрепляемые за ними виды и подвиды доходов бюджета муниципального образования </w:t>
            </w:r>
          </w:p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C2E" w:rsidRPr="00B26AB4" w:rsidTr="00891175">
        <w:trPr>
          <w:trHeight w:val="3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</w:tr>
      <w:tr w:rsidR="00CA4C2E" w:rsidRPr="00B26AB4" w:rsidTr="00891175">
        <w:trPr>
          <w:trHeight w:val="865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Чернохолуницкое  сельское поселение Омутнинского района Кировской области</w:t>
            </w:r>
          </w:p>
        </w:tc>
      </w:tr>
      <w:tr w:rsidR="00CA4C2E" w:rsidRPr="00B26AB4" w:rsidTr="00891175">
        <w:trPr>
          <w:trHeight w:val="34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4C2E" w:rsidRPr="00B26AB4" w:rsidTr="00891175">
        <w:trPr>
          <w:trHeight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4C2E" w:rsidRPr="00B26AB4" w:rsidTr="00891175">
        <w:trPr>
          <w:trHeight w:val="3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4C2E" w:rsidRPr="00B26AB4" w:rsidTr="00891175">
        <w:trPr>
          <w:trHeight w:val="2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A4C2E" w:rsidRPr="00B26AB4" w:rsidTr="00891175">
        <w:trPr>
          <w:trHeight w:val="4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5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4C2E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 w:rsidR="00CA4C2E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4C2E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2 02 49999 10 0007 150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</w:tr>
      <w:tr w:rsidR="00CA4C2E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2 02 49999 10 0106 150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</w:tr>
      <w:tr w:rsidR="00CA4C2E" w:rsidRPr="00B26AB4" w:rsidTr="00891175">
        <w:trPr>
          <w:trHeight w:val="6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2E" w:rsidRPr="003756BB" w:rsidRDefault="00CA4C2E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2 19 60010 10 0000 150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2E" w:rsidRPr="003756BB" w:rsidRDefault="00CA4C2E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4C2E" w:rsidRPr="003756BB" w:rsidRDefault="00CA4C2E" w:rsidP="001447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756B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</w:p>
    <w:p w:rsidR="00CA4C2E" w:rsidRPr="00751050" w:rsidRDefault="00CA4C2E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B073C" w:rsidRPr="00751050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2535"/>
        <w:gridCol w:w="180"/>
        <w:gridCol w:w="5035"/>
        <w:gridCol w:w="365"/>
        <w:gridCol w:w="1620"/>
      </w:tblGrid>
      <w:tr w:rsidR="00CA4C2E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2E" w:rsidRPr="0075105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3756BB" w:rsidRDefault="00CA4C2E" w:rsidP="00D722E9">
            <w:pPr>
              <w:spacing w:after="0" w:line="240" w:lineRule="auto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Приложение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№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CA4C2E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2E" w:rsidRPr="0075105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3756BB" w:rsidRDefault="00CA4C2E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к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решению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Чернохолуницкой</w:t>
            </w:r>
          </w:p>
        </w:tc>
      </w:tr>
      <w:tr w:rsidR="00CA4C2E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2E" w:rsidRPr="0075105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3756BB" w:rsidRDefault="00CA4C2E" w:rsidP="00D722E9">
            <w:pPr>
              <w:spacing w:after="0" w:line="240" w:lineRule="auto"/>
              <w:jc w:val="center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сельской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Думы</w:t>
            </w:r>
          </w:p>
        </w:tc>
      </w:tr>
      <w:tr w:rsidR="00CA4C2E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2E" w:rsidRPr="0075105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       </w:t>
            </w:r>
            <w:r w:rsidR="00040DEE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  28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>.</w:t>
            </w:r>
            <w:r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>08.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>2020</w:t>
            </w:r>
            <w:r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г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№</w:t>
            </w:r>
            <w:r w:rsidR="00040DEE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17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CA4C2E" w:rsidRPr="00B26AB4" w:rsidTr="0014476D">
        <w:trPr>
          <w:trHeight w:val="8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2E" w:rsidRPr="0075105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3756BB" w:rsidRDefault="00CA4C2E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3756BB" w:rsidRDefault="00CA4C2E" w:rsidP="00C751D8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</w:tr>
      <w:tr w:rsidR="00CA4C2E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t>Объемы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поступления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налоговых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неналоговых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доходов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объем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безвозмездн</w:t>
            </w: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t>ых</w:t>
            </w:r>
          </w:p>
        </w:tc>
      </w:tr>
      <w:tr w:rsidR="00CA4C2E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lastRenderedPageBreak/>
              <w:t>поступлений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подстатьям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классификации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доходов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бюджета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муниципального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A4C2E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3756BB" w:rsidRDefault="00CA4C2E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Чернохолуницкое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сельское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поселение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Омутнинского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района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Кировской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области</w:t>
            </w:r>
            <w:r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на</w:t>
            </w:r>
            <w:r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2020 </w:t>
            </w:r>
            <w:r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CA4C2E" w:rsidRPr="00B26AB4" w:rsidTr="002C2100">
        <w:trPr>
          <w:trHeight w:val="487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C2E" w:rsidRPr="003756BB" w:rsidRDefault="00CA4C2E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4C2E" w:rsidRPr="003756BB" w:rsidRDefault="00CA4C2E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Наименование кода экономической классификации дохода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4C2E" w:rsidRPr="003756BB" w:rsidRDefault="00CA4C2E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План на 2020 год, тыс</w:t>
            </w:r>
            <w:proofErr w:type="gramStart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A4C2E" w:rsidRPr="002C2100" w:rsidTr="0029627B">
        <w:trPr>
          <w:trHeight w:val="32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1035,600</w:t>
            </w:r>
          </w:p>
        </w:tc>
      </w:tr>
      <w:tr w:rsidR="00CA4C2E" w:rsidRPr="002C2100" w:rsidTr="0029627B">
        <w:trPr>
          <w:trHeight w:val="20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392,000</w:t>
            </w:r>
          </w:p>
        </w:tc>
      </w:tr>
      <w:tr w:rsidR="00CA4C2E" w:rsidRPr="002C2100" w:rsidTr="0029627B">
        <w:trPr>
          <w:trHeight w:val="13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392,000</w:t>
            </w:r>
          </w:p>
        </w:tc>
      </w:tr>
      <w:tr w:rsidR="00CA4C2E" w:rsidRPr="002C2100" w:rsidTr="0029627B">
        <w:trPr>
          <w:trHeight w:val="40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500,400</w:t>
            </w:r>
          </w:p>
        </w:tc>
      </w:tr>
      <w:tr w:rsidR="00CA4C2E" w:rsidRPr="002C2100" w:rsidTr="0029627B">
        <w:trPr>
          <w:trHeight w:val="52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500,400</w:t>
            </w:r>
          </w:p>
        </w:tc>
      </w:tr>
      <w:tr w:rsidR="00CA4C2E" w:rsidRPr="002C2100" w:rsidTr="0029627B">
        <w:trPr>
          <w:trHeight w:val="25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67,000</w:t>
            </w:r>
          </w:p>
        </w:tc>
      </w:tr>
      <w:tr w:rsidR="00CA4C2E" w:rsidRPr="002C2100" w:rsidTr="0029627B">
        <w:trPr>
          <w:trHeight w:val="31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38,000</w:t>
            </w:r>
          </w:p>
        </w:tc>
      </w:tr>
      <w:tr w:rsidR="00CA4C2E" w:rsidRPr="002C2100" w:rsidTr="0014476D">
        <w:trPr>
          <w:trHeight w:val="3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29,000</w:t>
            </w:r>
          </w:p>
        </w:tc>
      </w:tr>
      <w:tr w:rsidR="00CA4C2E" w:rsidRPr="002C2100" w:rsidTr="0029627B">
        <w:trPr>
          <w:trHeight w:val="7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000 1080000000 0000 110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1,000</w:t>
            </w:r>
          </w:p>
        </w:tc>
      </w:tr>
      <w:tr w:rsidR="00CA4C2E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75,200</w:t>
            </w:r>
          </w:p>
        </w:tc>
      </w:tr>
      <w:tr w:rsidR="00CA4C2E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3387,124</w:t>
            </w:r>
          </w:p>
        </w:tc>
      </w:tr>
      <w:tr w:rsidR="00CA4C2E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000 2021000000 0000 000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915,200</w:t>
            </w:r>
          </w:p>
        </w:tc>
      </w:tr>
      <w:tr w:rsidR="00CA4C2E" w:rsidRPr="002C2100" w:rsidTr="0014476D">
        <w:trPr>
          <w:trHeight w:val="29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5C681F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000 20216000 00 0000 150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915,200</w:t>
            </w:r>
          </w:p>
        </w:tc>
      </w:tr>
      <w:tr w:rsidR="00CA4C2E" w:rsidRPr="002C2100" w:rsidTr="0029627B">
        <w:trPr>
          <w:trHeight w:val="4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3756BB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000 2021600100 0000 000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915,200</w:t>
            </w:r>
          </w:p>
        </w:tc>
      </w:tr>
      <w:tr w:rsidR="00CA4C2E" w:rsidRPr="002C2100" w:rsidTr="0014476D">
        <w:trPr>
          <w:trHeight w:val="31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3756BB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986 2021600110 0000 150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915,200</w:t>
            </w:r>
          </w:p>
        </w:tc>
      </w:tr>
      <w:tr w:rsidR="00CA4C2E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000 2023511800 0000 000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outlineLvl w:val="0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94,000</w:t>
            </w:r>
          </w:p>
        </w:tc>
      </w:tr>
      <w:tr w:rsidR="00CA4C2E" w:rsidRPr="002C2100" w:rsidTr="0029627B">
        <w:trPr>
          <w:trHeight w:val="7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sz w:val="18"/>
                <w:szCs w:val="18"/>
                <w:lang w:eastAsia="ru-RU"/>
              </w:rPr>
              <w:t>000 2023500000 0000 150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CA4C2E" w:rsidRPr="002C2100" w:rsidTr="0029627B">
        <w:trPr>
          <w:trHeight w:val="69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000 2023511810 0000 150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CA4C2E" w:rsidRPr="002C2100" w:rsidTr="0029627B">
        <w:trPr>
          <w:trHeight w:val="47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986 2023511800 0000150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CA4C2E" w:rsidRPr="002C2100" w:rsidTr="0029627B">
        <w:trPr>
          <w:trHeight w:val="2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000 2020400000 0000000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2377,924</w:t>
            </w:r>
          </w:p>
        </w:tc>
      </w:tr>
      <w:tr w:rsidR="00CA4C2E" w:rsidRPr="002C2100" w:rsidTr="0029627B">
        <w:trPr>
          <w:trHeight w:val="9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986 2024999910 0007 150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(Прочие межбюджетные трансферты на поддержку мер по обеспечению </w:t>
            </w:r>
            <w:proofErr w:type="spellStart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сбаллансированности</w:t>
            </w:r>
            <w:proofErr w:type="spellEnd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 xml:space="preserve"> бюджетов)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2302,300</w:t>
            </w:r>
          </w:p>
        </w:tc>
      </w:tr>
      <w:tr w:rsidR="00CA4C2E" w:rsidRPr="002C2100" w:rsidTr="0029627B">
        <w:trPr>
          <w:trHeight w:val="528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986 202499991001019150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60,000</w:t>
            </w:r>
          </w:p>
        </w:tc>
      </w:tr>
      <w:tr w:rsidR="00CA4C2E" w:rsidRPr="002C2100" w:rsidTr="0029627B">
        <w:trPr>
          <w:trHeight w:val="528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986 2024560100000150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15,624</w:t>
            </w:r>
          </w:p>
        </w:tc>
      </w:tr>
      <w:tr w:rsidR="00CA4C2E" w:rsidRPr="002C2100" w:rsidTr="0029627B">
        <w:trPr>
          <w:trHeight w:val="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rPr>
                <w:rFonts w:ascii="Arial CYR" w:hAnsi="Arial CYR" w:cs="Arial CYR"/>
                <w:bCs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lang w:eastAsia="ru-RU"/>
              </w:rPr>
              <w:t>ВСЕГО ДОХОДОВ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C2E" w:rsidRPr="002C2100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lang w:eastAsia="ru-RU"/>
              </w:rPr>
              <w:t>4422,724</w:t>
            </w:r>
          </w:p>
        </w:tc>
      </w:tr>
    </w:tbl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B073C" w:rsidRDefault="000B073C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A4C2E" w:rsidRPr="0049007B" w:rsidRDefault="00CA4C2E" w:rsidP="00EA68D5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9007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6</w:t>
      </w:r>
    </w:p>
    <w:p w:rsidR="00CA4C2E" w:rsidRPr="0049007B" w:rsidRDefault="00CA4C2E" w:rsidP="00EA68D5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9007B">
        <w:rPr>
          <w:rFonts w:ascii="Times New Roman" w:hAnsi="Times New Roman"/>
          <w:sz w:val="20"/>
          <w:szCs w:val="20"/>
        </w:rPr>
        <w:t xml:space="preserve"> к решению Чернохолуницкой</w:t>
      </w:r>
    </w:p>
    <w:p w:rsidR="00CA4C2E" w:rsidRPr="0049007B" w:rsidRDefault="00CA4C2E" w:rsidP="00EA68D5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9007B">
        <w:rPr>
          <w:rFonts w:ascii="Times New Roman" w:hAnsi="Times New Roman"/>
          <w:sz w:val="20"/>
          <w:szCs w:val="20"/>
        </w:rPr>
        <w:t>сельской Думы</w:t>
      </w:r>
    </w:p>
    <w:p w:rsidR="00CA4C2E" w:rsidRPr="0049007B" w:rsidRDefault="00CA4C2E" w:rsidP="00EA68D5">
      <w:pPr>
        <w:tabs>
          <w:tab w:val="left" w:pos="60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49007B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40DEE">
        <w:rPr>
          <w:rFonts w:ascii="Times New Roman" w:hAnsi="Times New Roman"/>
          <w:sz w:val="20"/>
          <w:szCs w:val="20"/>
        </w:rPr>
        <w:t>28.08.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0"/>
            <w:szCs w:val="20"/>
          </w:rPr>
          <w:t>2020</w:t>
        </w:r>
        <w:r w:rsidRPr="0049007B">
          <w:rPr>
            <w:rFonts w:ascii="Times New Roman" w:hAnsi="Times New Roman"/>
            <w:sz w:val="20"/>
            <w:szCs w:val="20"/>
          </w:rPr>
          <w:t xml:space="preserve"> г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r w:rsidRPr="0049007B">
        <w:rPr>
          <w:rFonts w:ascii="Times New Roman" w:hAnsi="Times New Roman"/>
          <w:sz w:val="20"/>
          <w:szCs w:val="20"/>
        </w:rPr>
        <w:t xml:space="preserve"> № </w:t>
      </w:r>
      <w:r w:rsidR="00040DEE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4C2E" w:rsidRPr="00391B18" w:rsidRDefault="00CA4C2E" w:rsidP="00EA68D5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391B18">
        <w:rPr>
          <w:rFonts w:ascii="Times New Roman" w:hAnsi="Times New Roman"/>
          <w:b/>
          <w:sz w:val="20"/>
          <w:szCs w:val="20"/>
        </w:rPr>
        <w:t>бъемы поступления</w:t>
      </w:r>
      <w:r>
        <w:rPr>
          <w:rFonts w:ascii="Times New Roman" w:hAnsi="Times New Roman"/>
          <w:b/>
          <w:sz w:val="20"/>
          <w:szCs w:val="20"/>
        </w:rPr>
        <w:t xml:space="preserve"> налоговых и неналоговых </w:t>
      </w:r>
      <w:r w:rsidRPr="00391B18">
        <w:rPr>
          <w:rFonts w:ascii="Times New Roman" w:hAnsi="Times New Roman"/>
          <w:b/>
          <w:sz w:val="20"/>
          <w:szCs w:val="20"/>
        </w:rPr>
        <w:t>доходов</w:t>
      </w:r>
      <w:r>
        <w:rPr>
          <w:rFonts w:ascii="Times New Roman" w:hAnsi="Times New Roman"/>
          <w:b/>
          <w:sz w:val="20"/>
          <w:szCs w:val="20"/>
        </w:rPr>
        <w:t xml:space="preserve"> по статьям,</w:t>
      </w:r>
      <w:r w:rsidRPr="00391B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объем безвозмездных поступлений по статьям и подстатьям классификации доходов бюджета</w:t>
      </w:r>
    </w:p>
    <w:p w:rsidR="00CA4C2E" w:rsidRPr="00391B18" w:rsidRDefault="00CA4C2E" w:rsidP="00EA68D5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>муниципального образования Чернохолуницкое сельское поселение Омутнинского района</w:t>
      </w:r>
    </w:p>
    <w:p w:rsidR="00CA4C2E" w:rsidRPr="00391B18" w:rsidRDefault="00CA4C2E" w:rsidP="00EA68D5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 xml:space="preserve">Кировской области </w:t>
      </w:r>
      <w:r>
        <w:rPr>
          <w:rFonts w:ascii="Times New Roman" w:hAnsi="Times New Roman"/>
          <w:b/>
          <w:sz w:val="20"/>
          <w:szCs w:val="20"/>
        </w:rPr>
        <w:t>на 2021 и 2022</w:t>
      </w:r>
      <w:r w:rsidRPr="00391B18">
        <w:rPr>
          <w:rFonts w:ascii="Times New Roman" w:hAnsi="Times New Roman"/>
          <w:b/>
          <w:sz w:val="20"/>
          <w:szCs w:val="20"/>
        </w:rPr>
        <w:t xml:space="preserve"> годы 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333"/>
        <w:gridCol w:w="1180"/>
        <w:gridCol w:w="1559"/>
      </w:tblGrid>
      <w:tr w:rsidR="00CA4C2E" w:rsidRPr="0049007B" w:rsidTr="00642E22">
        <w:tc>
          <w:tcPr>
            <w:tcW w:w="2835" w:type="dxa"/>
            <w:vMerge w:val="restart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33" w:type="dxa"/>
            <w:vMerge w:val="restart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Наименование налога  (сбора)</w:t>
            </w:r>
          </w:p>
        </w:tc>
        <w:tc>
          <w:tcPr>
            <w:tcW w:w="2739" w:type="dxa"/>
            <w:gridSpan w:val="2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CA4C2E" w:rsidRPr="0049007B" w:rsidTr="00642E22">
        <w:tc>
          <w:tcPr>
            <w:tcW w:w="2835" w:type="dxa"/>
            <w:vMerge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  <w:vMerge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1044,9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1086,7 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405,1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405,1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512,1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512,1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000 1 06 06000 00 0000 000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5E2C2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33" w:type="dxa"/>
          </w:tcPr>
          <w:p w:rsidR="00CA4C2E" w:rsidRPr="005E2C2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</w:tcPr>
          <w:p w:rsidR="00CA4C2E" w:rsidRPr="005E2C2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559" w:type="dxa"/>
          </w:tcPr>
          <w:p w:rsidR="00CA4C2E" w:rsidRPr="005E2C2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000 2 00 00000 00 0000 000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3140,50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3149,5</w:t>
            </w:r>
          </w:p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3140,5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3149,5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000 00 0000 15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EA68D5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001 00 0000 15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EA68D5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001 10 0000 15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EA68D5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000 2 02 35000 00 0000 15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986 2 02 35118 10 0000 15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000 2 02 49999  00 0000 150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</w:tcPr>
          <w:p w:rsidR="00CA4C2E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559" w:type="dxa"/>
          </w:tcPr>
          <w:p w:rsidR="00CA4C2E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986 2 02 49999 10 0007 150</w:t>
            </w: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80" w:type="dxa"/>
          </w:tcPr>
          <w:p w:rsidR="00CA4C2E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559" w:type="dxa"/>
          </w:tcPr>
          <w:p w:rsidR="00CA4C2E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  <w:p w:rsidR="00CA4C2E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2E" w:rsidRPr="0049007B" w:rsidTr="00642E22">
        <w:tc>
          <w:tcPr>
            <w:tcW w:w="2835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4185,4</w:t>
            </w:r>
          </w:p>
        </w:tc>
        <w:tc>
          <w:tcPr>
            <w:tcW w:w="1559" w:type="dxa"/>
          </w:tcPr>
          <w:p w:rsidR="00CA4C2E" w:rsidRPr="0049007B" w:rsidRDefault="00CA4C2E" w:rsidP="00642E2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4236,2</w:t>
            </w:r>
          </w:p>
        </w:tc>
      </w:tr>
    </w:tbl>
    <w:p w:rsidR="00CA4C2E" w:rsidRPr="00661631" w:rsidRDefault="00CA4C2E" w:rsidP="00EA68D5">
      <w:pPr>
        <w:tabs>
          <w:tab w:val="left" w:pos="6045"/>
        </w:tabs>
        <w:rPr>
          <w:rFonts w:ascii="Times New Roman" w:hAnsi="Times New Roman"/>
        </w:rPr>
      </w:pPr>
    </w:p>
    <w:p w:rsidR="00CA4C2E" w:rsidRPr="00661631" w:rsidRDefault="00CA4C2E" w:rsidP="00EA68D5">
      <w:pPr>
        <w:rPr>
          <w:rFonts w:ascii="Times New Roman" w:hAnsi="Times New Roman"/>
        </w:rPr>
      </w:pPr>
    </w:p>
    <w:p w:rsidR="00CA4C2E" w:rsidRPr="00751050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  <w:sectPr w:rsidR="00CA4C2E" w:rsidRPr="00751050" w:rsidSect="000B07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4C2E" w:rsidRPr="00751050" w:rsidRDefault="00CA4C2E" w:rsidP="0014476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tbl>
      <w:tblPr>
        <w:tblW w:w="14986" w:type="dxa"/>
        <w:tblInd w:w="93" w:type="dxa"/>
        <w:tblLook w:val="0000"/>
      </w:tblPr>
      <w:tblGrid>
        <w:gridCol w:w="11175"/>
        <w:gridCol w:w="1800"/>
        <w:gridCol w:w="928"/>
        <w:gridCol w:w="1083"/>
      </w:tblGrid>
      <w:tr w:rsidR="00CA4C2E" w:rsidRPr="00B26AB4" w:rsidTr="0088003A">
        <w:trPr>
          <w:trHeight w:val="27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88003A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CYR"/>
                <w:sz w:val="18"/>
                <w:szCs w:val="18"/>
                <w:lang w:eastAsia="ru-RU"/>
              </w:rPr>
              <w:t xml:space="preserve">   Приложение  № </w:t>
            </w:r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</w:tr>
      <w:tr w:rsidR="00CA4C2E" w:rsidRPr="00B26AB4" w:rsidTr="0088003A">
        <w:trPr>
          <w:trHeight w:val="255"/>
        </w:trPr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                   </w:t>
            </w: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к решению Чернохолуницкой сельской Думы</w:t>
            </w:r>
          </w:p>
        </w:tc>
      </w:tr>
      <w:tr w:rsidR="00CA4C2E" w:rsidRPr="00B26AB4" w:rsidTr="0088003A">
        <w:trPr>
          <w:trHeight w:val="495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040DE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CYR"/>
                <w:sz w:val="18"/>
                <w:szCs w:val="18"/>
                <w:lang w:eastAsia="ru-RU"/>
              </w:rPr>
              <w:t>от  28</w:t>
            </w:r>
            <w:r w:rsidR="00CA4C2E">
              <w:rPr>
                <w:rFonts w:ascii="Arial Narrow" w:hAnsi="Arial Narrow" w:cs="Arial CYR"/>
                <w:sz w:val="18"/>
                <w:szCs w:val="18"/>
                <w:lang w:eastAsia="ru-RU"/>
              </w:rPr>
              <w:t>.08.2020 №</w:t>
            </w:r>
            <w:r>
              <w:rPr>
                <w:rFonts w:ascii="Arial Narrow" w:hAnsi="Arial Narrow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</w:tr>
      <w:tr w:rsidR="00CA4C2E" w:rsidRPr="00B26AB4" w:rsidTr="0088003A">
        <w:trPr>
          <w:trHeight w:val="255"/>
        </w:trPr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ассигнований по целевым статья</w:t>
            </w:r>
            <w:proofErr w:type="gramStart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м(</w:t>
            </w:r>
            <w:proofErr w:type="gramEnd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CA4C2E" w:rsidRPr="00B26AB4" w:rsidTr="0088003A">
        <w:trPr>
          <w:trHeight w:val="285"/>
        </w:trPr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 подпрограмм), группам </w:t>
            </w:r>
            <w:proofErr w:type="gramStart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CA4C2E" w:rsidRPr="00B26AB4" w:rsidTr="0088003A">
        <w:trPr>
          <w:trHeight w:val="255"/>
        </w:trPr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 образования Чернохолуницкое сельское поселение</w:t>
            </w:r>
          </w:p>
        </w:tc>
      </w:tr>
      <w:tr w:rsidR="00CA4C2E" w:rsidRPr="000B0AE9" w:rsidTr="0088003A">
        <w:trPr>
          <w:trHeight w:val="255"/>
        </w:trPr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Омутнинского района Кировской области на 2020 год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CA4C2E" w:rsidRPr="000B0AE9" w:rsidTr="0088003A">
        <w:trPr>
          <w:trHeight w:val="510"/>
        </w:trPr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Сумма       (тыс. руб.)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</w:t>
            </w:r>
          </w:p>
        </w:tc>
      </w:tr>
      <w:tr w:rsidR="00CA4C2E" w:rsidRPr="000B0AE9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2E" w:rsidRPr="00040DEE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Cs/>
                <w:sz w:val="20"/>
                <w:szCs w:val="20"/>
                <w:lang w:eastAsia="ru-RU"/>
              </w:rPr>
            </w:pPr>
            <w:r w:rsidRPr="00040DEE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4588,701</w:t>
            </w:r>
          </w:p>
        </w:tc>
      </w:tr>
      <w:tr w:rsidR="00CA4C2E" w:rsidRPr="000B0AE9" w:rsidTr="0088003A">
        <w:trPr>
          <w:trHeight w:val="479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860 0000000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0B0AE9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0B0AE9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B0AE9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4588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,701</w:t>
            </w:r>
          </w:p>
        </w:tc>
      </w:tr>
      <w:tr w:rsidR="00CA4C2E" w:rsidRPr="000B0AE9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0B0AE9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0B0AE9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B0AE9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2300,953</w:t>
            </w:r>
          </w:p>
        </w:tc>
      </w:tr>
      <w:tr w:rsidR="00CA4C2E" w:rsidRPr="00B26AB4" w:rsidTr="0088003A">
        <w:trPr>
          <w:trHeight w:val="263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 xml:space="preserve">861 0001000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1933,141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585,90</w:t>
            </w:r>
          </w:p>
        </w:tc>
      </w:tr>
      <w:tr w:rsidR="00CA4C2E" w:rsidRPr="00B26AB4" w:rsidTr="0088003A">
        <w:trPr>
          <w:trHeight w:val="451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585,90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1352,641</w:t>
            </w:r>
          </w:p>
        </w:tc>
      </w:tr>
      <w:tr w:rsidR="00CA4C2E" w:rsidRPr="00B26AB4" w:rsidTr="0088003A">
        <w:trPr>
          <w:trHeight w:val="429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1133,500</w:t>
            </w:r>
          </w:p>
        </w:tc>
      </w:tr>
      <w:tr w:rsidR="00CA4C2E" w:rsidRPr="00B26AB4" w:rsidTr="0088003A">
        <w:trPr>
          <w:trHeight w:val="313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213,74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5,40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861 0007000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17,188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861 0007010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17,188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8610 007010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17,188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1,524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8610018000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1,524</w:t>
            </w:r>
          </w:p>
        </w:tc>
      </w:tr>
      <w:tr w:rsidR="00CA4C2E" w:rsidRPr="00B26AB4" w:rsidTr="00040DEE">
        <w:trPr>
          <w:trHeight w:val="210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861 0010000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76,0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152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50,3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50,3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174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1612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14476D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19,7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19,7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Доплаты к пенсиям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861 0019010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173,7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Социальное обеспечение и иные  виды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861 0019010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173,7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040DEE">
        <w:trPr>
          <w:trHeight w:val="573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программных расходов федеральных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94,0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364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94,0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040DEE">
        <w:trPr>
          <w:trHeight w:val="403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862 0000000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714,274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714,274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549,10</w:t>
            </w:r>
            <w:r w:rsidR="00040DEE">
              <w:rPr>
                <w:rFonts w:ascii="Arial Narrow" w:hAnsi="Arial Narrow" w:cs="Arial CYR"/>
                <w:sz w:val="20"/>
                <w:szCs w:val="20"/>
                <w:lang w:eastAsia="ru-RU"/>
              </w:rPr>
              <w:t>4</w:t>
            </w:r>
          </w:p>
        </w:tc>
      </w:tr>
      <w:tr w:rsidR="00CA4C2E" w:rsidRPr="00B26AB4" w:rsidTr="00040DEE">
        <w:trPr>
          <w:trHeight w:val="130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549,10</w:t>
            </w:r>
            <w:r w:rsidR="00040DEE">
              <w:rPr>
                <w:rFonts w:ascii="Arial Narrow" w:hAnsi="Arial Narrow" w:cs="Arial CYR"/>
                <w:sz w:val="20"/>
                <w:szCs w:val="20"/>
                <w:lang w:eastAsia="ru-RU"/>
              </w:rPr>
              <w:t>4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наружному освещению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040DEE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165,1</w:t>
            </w:r>
            <w:r w:rsidR="00040DEE">
              <w:rPr>
                <w:rFonts w:ascii="Arial Narrow" w:hAnsi="Arial Narrow" w:cs="Arial CYR"/>
                <w:sz w:val="20"/>
                <w:szCs w:val="20"/>
                <w:lang w:eastAsia="ru-RU"/>
              </w:rPr>
              <w:t>70</w:t>
            </w:r>
          </w:p>
        </w:tc>
      </w:tr>
      <w:tr w:rsidR="00CA4C2E" w:rsidRPr="00B26AB4" w:rsidTr="00040DEE">
        <w:trPr>
          <w:trHeight w:val="166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040DEE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165,1</w:t>
            </w:r>
            <w:r w:rsidR="00040DEE">
              <w:rPr>
                <w:rFonts w:ascii="Arial Narrow" w:hAnsi="Arial Narrow" w:cs="Arial CYR"/>
                <w:sz w:val="20"/>
                <w:szCs w:val="20"/>
                <w:lang w:eastAsia="ru-RU"/>
              </w:rPr>
              <w:t>70</w:t>
            </w:r>
          </w:p>
        </w:tc>
      </w:tr>
      <w:tr w:rsidR="00CA4C2E" w:rsidRPr="00B26AB4" w:rsidTr="00040DEE">
        <w:trPr>
          <w:trHeight w:val="467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863 0000000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198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040DEE">
        <w:trPr>
          <w:trHeight w:val="284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"О пожарной безопасности пос. Черная Холуница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864  0000000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1338,874</w:t>
            </w:r>
          </w:p>
        </w:tc>
      </w:tr>
      <w:tr w:rsidR="00CA4C2E" w:rsidRPr="00B26AB4" w:rsidTr="00040DEE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1338,874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1338,874</w:t>
            </w:r>
          </w:p>
        </w:tc>
      </w:tr>
      <w:tr w:rsidR="00CA4C2E" w:rsidRPr="00B26AB4" w:rsidTr="0088003A">
        <w:trPr>
          <w:trHeight w:val="354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1114,638</w:t>
            </w:r>
          </w:p>
        </w:tc>
      </w:tr>
      <w:tr w:rsidR="00CA4C2E" w:rsidRPr="00B26AB4" w:rsidTr="0088003A">
        <w:trPr>
          <w:trHeight w:val="147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224,8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36</w:t>
            </w:r>
          </w:p>
        </w:tc>
      </w:tr>
      <w:tr w:rsidR="00CA4C2E" w:rsidRPr="00B26AB4" w:rsidTr="00040DEE">
        <w:trPr>
          <w:trHeight w:val="390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"Снижение напряженности на рынке труда по муниципальному образованию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865 0000000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сфере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865 0004000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55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865 0004050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CA4C2E" w:rsidRPr="00B26AB4" w:rsidTr="0088003A">
        <w:trPr>
          <w:trHeight w:val="282"/>
        </w:trPr>
        <w:tc>
          <w:tcPr>
            <w:tcW w:w="1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865 0004050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</w:tbl>
    <w:p w:rsidR="00CA4C2E" w:rsidRDefault="00CA4C2E" w:rsidP="00944076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E9144C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Приложение № 10</w:t>
      </w:r>
    </w:p>
    <w:p w:rsidR="00CA4C2E" w:rsidRPr="00891175" w:rsidRDefault="00CA4C2E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к решению Чернохолуницкой</w:t>
      </w:r>
    </w:p>
    <w:p w:rsidR="00CA4C2E" w:rsidRPr="00891175" w:rsidRDefault="00CA4C2E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сельской Думы</w:t>
      </w:r>
    </w:p>
    <w:p w:rsidR="00CA4C2E" w:rsidRPr="00891175" w:rsidRDefault="00CA4C2E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от</w:t>
      </w:r>
      <w:r w:rsidR="00040DEE">
        <w:rPr>
          <w:rFonts w:ascii="Times New Roman" w:hAnsi="Times New Roman"/>
          <w:sz w:val="24"/>
          <w:szCs w:val="24"/>
          <w:lang w:eastAsia="ru-RU"/>
        </w:rPr>
        <w:t xml:space="preserve">   28.</w:t>
      </w:r>
      <w:smartTag w:uri="urn:schemas-microsoft-com:office:smarttags" w:element="metricconverter">
        <w:smartTagPr>
          <w:attr w:name="ProductID" w:val="08.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08.</w:t>
        </w:r>
        <w:r w:rsidRPr="00891175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20</w:t>
        </w:r>
        <w:r w:rsidRPr="0089117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89117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40DEE">
        <w:rPr>
          <w:rFonts w:ascii="Times New Roman" w:hAnsi="Times New Roman"/>
          <w:sz w:val="24"/>
          <w:szCs w:val="24"/>
          <w:lang w:eastAsia="ru-RU"/>
        </w:rPr>
        <w:t>17</w:t>
      </w:r>
    </w:p>
    <w:p w:rsidR="00CA4C2E" w:rsidRPr="00891175" w:rsidRDefault="00CA4C2E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CA4C2E" w:rsidRPr="00891175" w:rsidRDefault="00CA4C2E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(муниципальной программы и подпрограмм),</w:t>
      </w:r>
    </w:p>
    <w:p w:rsidR="00CA4C2E" w:rsidRPr="00891175" w:rsidRDefault="00CA4C2E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 xml:space="preserve">группам </w:t>
      </w:r>
      <w:proofErr w:type="gramStart"/>
      <w:r w:rsidRPr="00891175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</w:p>
    <w:p w:rsidR="00CA4C2E" w:rsidRPr="00891175" w:rsidRDefault="00CA4C2E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Чернохолуницкое сельское поселение Омутнинского района Кировской области на 2021 год и 2022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8"/>
        <w:gridCol w:w="1512"/>
        <w:gridCol w:w="648"/>
        <w:gridCol w:w="1271"/>
        <w:gridCol w:w="1249"/>
      </w:tblGrid>
      <w:tr w:rsidR="00CA4C2E" w:rsidRPr="00B26AB4" w:rsidTr="00891175">
        <w:tc>
          <w:tcPr>
            <w:tcW w:w="10728" w:type="dxa"/>
            <w:vMerge w:val="restart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12" w:type="dxa"/>
            <w:vMerge w:val="restart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8" w:type="dxa"/>
            <w:vMerge w:val="restart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2520" w:type="dxa"/>
            <w:gridSpan w:val="2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A4C2E" w:rsidRPr="00B26AB4" w:rsidTr="00891175">
        <w:tc>
          <w:tcPr>
            <w:tcW w:w="10728" w:type="dxa"/>
            <w:vMerge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Чернохолуницкое  сельское поселение Омутнинского района Кировской области на 2020 – 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образования на 2020-2022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861 0000000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2176,7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1777,3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1708,00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8610001020 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1191,40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957,7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 осуществление внутреннего финансового </w:t>
            </w:r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 пожарной безопасности пос. Черная Холуница на 2020 – 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8640000000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232,8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 – 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8620000000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539,4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наружному освещению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благоустройства в муниципальном образовании Чернохолуницкое сельское поселение Омутнинского района Кировской области на 2020– 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8630000000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«Снижение напряженности на рынке труда по муниципальному образованию Чернохолуницкое сельское поселение Омутнинского района Кировской области  на 2020-2022 годы»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8650000000</w:t>
            </w:r>
          </w:p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деятельности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891175">
        <w:tc>
          <w:tcPr>
            <w:tcW w:w="10728" w:type="dxa"/>
          </w:tcPr>
          <w:p w:rsidR="00CA4C2E" w:rsidRPr="00891175" w:rsidRDefault="00CA4C2E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648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CA4C2E" w:rsidRPr="00891175" w:rsidRDefault="00CA4C2E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891175" w:rsidRDefault="00CA4C2E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C751D8" w:rsidRDefault="00CA4C2E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2" w:type="dxa"/>
        <w:tblInd w:w="93" w:type="dxa"/>
        <w:tblLook w:val="0000"/>
      </w:tblPr>
      <w:tblGrid>
        <w:gridCol w:w="7780"/>
        <w:gridCol w:w="960"/>
        <w:gridCol w:w="880"/>
        <w:gridCol w:w="1600"/>
        <w:gridCol w:w="900"/>
        <w:gridCol w:w="1440"/>
        <w:gridCol w:w="236"/>
        <w:gridCol w:w="236"/>
      </w:tblGrid>
      <w:tr w:rsidR="00CA4C2E" w:rsidRPr="00B26AB4" w:rsidTr="0029627B">
        <w:trPr>
          <w:gridAfter w:val="2"/>
          <w:wAfter w:w="472" w:type="dxa"/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 № 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A4C2E" w:rsidRPr="00B26AB4" w:rsidTr="0029627B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решению Чернохолуницкой </w:t>
            </w: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8911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сельской Думы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</w:t>
            </w:r>
            <w:r w:rsidR="00040DEE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.2020 № </w:t>
            </w:r>
            <w:r w:rsidR="00040DEE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расходов бюджета муниципального образования Чернохолуницкое сельское поселение на. 2020 год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адм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Разд.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Ц.</w:t>
            </w:r>
            <w:proofErr w:type="gram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</w:t>
            </w:r>
            <w:proofErr w:type="spellEnd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4588,701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"Развитие муниципального управления на 2020-2022годы"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2300,95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1990,365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860 0000000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0102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585,9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1 352,64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1 248,70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1 248,70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1 133,50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213,74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5,40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51,82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1,52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1,52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gramStart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96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"О пожарной безопасности пос. Черная Холуница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1114,638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224,236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224,236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"Снижение напряженности на рынке труда  по муниципальному образованию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Подпрограмма «Развития муниципального управления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CA4C2E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CA4C2E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CA4C2E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CA4C2E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в установленной сфере 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549,10</w:t>
            </w:r>
            <w:r w:rsidR="00040DEE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549,10</w:t>
            </w:r>
            <w:r w:rsidR="00040DEE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наружному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040DEE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165,1</w:t>
            </w:r>
            <w:r w:rsidR="00040DEE">
              <w:rPr>
                <w:rFonts w:ascii="Arial CYR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165,1</w:t>
            </w:r>
            <w:r w:rsidR="00040DEE">
              <w:rPr>
                <w:rFonts w:ascii="Arial CYR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Другие 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gramStart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6,00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6,00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823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BD3ECC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gram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19,70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1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19,70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Подпрограмма "Развитие благоустройства в муниципальном образовании 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863 0000000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863 0004130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233,60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8630004130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C2E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E" w:rsidRPr="00C751D8" w:rsidRDefault="00CA4C2E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Социальное обеспечение и иные виды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C2E" w:rsidRPr="00C751D8" w:rsidRDefault="00CA4C2E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A4C2E" w:rsidRPr="00C751D8" w:rsidRDefault="00CA4C2E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4C2E" w:rsidRPr="00C751D8" w:rsidRDefault="00CA4C2E" w:rsidP="00C751D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  <w:sectPr w:rsidR="00CA4C2E" w:rsidRPr="00C751D8" w:rsidSect="0094407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CA4C2E" w:rsidRPr="00BD3ECC" w:rsidRDefault="00CA4C2E" w:rsidP="00E914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Приложение №12</w:t>
      </w:r>
    </w:p>
    <w:p w:rsidR="00CA4C2E" w:rsidRPr="00BD3ECC" w:rsidRDefault="00CA4C2E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к решению Чернохолуницкой</w:t>
      </w:r>
    </w:p>
    <w:p w:rsidR="00CA4C2E" w:rsidRPr="00BD3ECC" w:rsidRDefault="00CA4C2E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сельской Думы</w:t>
      </w:r>
    </w:p>
    <w:p w:rsidR="00CA4C2E" w:rsidRPr="00BD3ECC" w:rsidRDefault="00CA4C2E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от</w:t>
      </w:r>
      <w:r w:rsidR="00040DEE">
        <w:rPr>
          <w:rFonts w:ascii="Times New Roman" w:hAnsi="Times New Roman"/>
          <w:sz w:val="24"/>
          <w:szCs w:val="24"/>
          <w:lang w:eastAsia="ru-RU"/>
        </w:rPr>
        <w:t xml:space="preserve"> 28.08.</w:t>
      </w:r>
      <w:smartTag w:uri="urn:schemas-microsoft-com:office:smarttags" w:element="metricconverter">
        <w:smartTagPr>
          <w:attr w:name="ProductID" w:val="2020 г"/>
        </w:smartTagPr>
        <w:r w:rsidRPr="00BD3ECC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20</w:t>
        </w:r>
        <w:r w:rsidRPr="00BD3EC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BD3E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40DEE">
        <w:rPr>
          <w:rFonts w:ascii="Times New Roman" w:hAnsi="Times New Roman"/>
          <w:sz w:val="24"/>
          <w:szCs w:val="24"/>
          <w:lang w:eastAsia="ru-RU"/>
        </w:rPr>
        <w:t>17</w:t>
      </w:r>
    </w:p>
    <w:p w:rsidR="00CA4C2E" w:rsidRPr="00BD3ECC" w:rsidRDefault="00CA4C2E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BD3ECC" w:rsidRDefault="00CA4C2E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</w:t>
      </w:r>
    </w:p>
    <w:p w:rsidR="00CA4C2E" w:rsidRPr="00BD3ECC" w:rsidRDefault="00CA4C2E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 xml:space="preserve"> расходов бюджета муниципального образования Чернохолуницкое сельское поселение</w:t>
      </w:r>
    </w:p>
    <w:p w:rsidR="00CA4C2E" w:rsidRPr="00BD3ECC" w:rsidRDefault="00CA4C2E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 xml:space="preserve"> Омутнинского района Кировской области на 2021  и на 2022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  <w:gridCol w:w="708"/>
        <w:gridCol w:w="709"/>
        <w:gridCol w:w="709"/>
        <w:gridCol w:w="1417"/>
        <w:gridCol w:w="709"/>
        <w:gridCol w:w="992"/>
        <w:gridCol w:w="1134"/>
      </w:tblGrid>
      <w:tr w:rsidR="00CA4C2E" w:rsidRPr="00B26AB4" w:rsidTr="00BD3ECC">
        <w:tc>
          <w:tcPr>
            <w:tcW w:w="9039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</w:p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417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gridSpan w:val="2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A4C2E" w:rsidRPr="00B26AB4" w:rsidTr="00BD3ECC">
        <w:tc>
          <w:tcPr>
            <w:tcW w:w="9039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Чернохолуницкое сельское поселение Омутнинского района Кировской области на 2020-2022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4236,2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2176,7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8610000000 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957,7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258,6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861008800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8610010010 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внутреннего финансового </w:t>
            </w:r>
            <w:proofErr w:type="gramStart"/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 пожарной безопасности пос. Черная Холуница 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8640000000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232,8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«Снижение на рынке труда по муниципальному образованию Чернохолуницкое сельское поселение Омутнинского района Кировской области на 2020-2022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действия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снижению напряжения на рынке труда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наружному освещению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4C2E" w:rsidRPr="00B26AB4" w:rsidTr="00BD3ECC">
        <w:trPr>
          <w:trHeight w:val="278"/>
        </w:trPr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      </w:r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уведомления о соответствии указанных в уведомлении планируемых строительстве...</w:t>
            </w:r>
          </w:p>
          <w:p w:rsidR="00CA4C2E" w:rsidRPr="00BD3ECC" w:rsidRDefault="00CA4C2E" w:rsidP="00BD3EC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благоустройства в муниципальном образовании Чернохолуницкое сельское поселение Омутнинского района Кировской области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CA4C2E" w:rsidRPr="00B26AB4" w:rsidTr="00BD3ECC">
        <w:tc>
          <w:tcPr>
            <w:tcW w:w="903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4C2E" w:rsidRPr="00BD3ECC" w:rsidRDefault="00CA4C2E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709" w:type="dxa"/>
          </w:tcPr>
          <w:p w:rsidR="00CA4C2E" w:rsidRPr="00BD3ECC" w:rsidRDefault="00CA4C2E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CA4C2E" w:rsidRPr="00BD3ECC" w:rsidRDefault="00CA4C2E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</w:tbl>
    <w:p w:rsidR="00CA4C2E" w:rsidRPr="00BD3ECC" w:rsidRDefault="00CA4C2E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Pr="00BD3ECC" w:rsidRDefault="00CA4C2E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jc w:val="center"/>
      </w:pPr>
    </w:p>
    <w:p w:rsidR="00CA4C2E" w:rsidRDefault="00CA4C2E" w:rsidP="00BD3ECC">
      <w:pPr>
        <w:spacing w:after="0" w:line="240" w:lineRule="auto"/>
        <w:sectPr w:rsidR="00CA4C2E" w:rsidSect="00BD3E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C2E" w:rsidRPr="0037041B" w:rsidRDefault="00CA4C2E" w:rsidP="00841A19">
      <w:pPr>
        <w:rPr>
          <w:sz w:val="28"/>
          <w:szCs w:val="28"/>
          <w:lang w:val="en-US"/>
        </w:rPr>
      </w:pPr>
    </w:p>
    <w:p w:rsidR="00CA4C2E" w:rsidRDefault="00CA4C2E" w:rsidP="00BD3ECC">
      <w:pPr>
        <w:spacing w:after="0" w:line="240" w:lineRule="auto"/>
      </w:pPr>
    </w:p>
    <w:p w:rsidR="00CA4C2E" w:rsidRPr="00BD3ECC" w:rsidRDefault="00CA4C2E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Приложение  № 15</w:t>
      </w:r>
    </w:p>
    <w:p w:rsidR="00CA4C2E" w:rsidRPr="00BD3ECC" w:rsidRDefault="00CA4C2E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к решению Чернохолуницкой</w:t>
      </w:r>
    </w:p>
    <w:p w:rsidR="00CA4C2E" w:rsidRPr="00BD3ECC" w:rsidRDefault="00CA4C2E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сельской Думы</w:t>
      </w:r>
    </w:p>
    <w:p w:rsidR="00CA4C2E" w:rsidRPr="00BD3ECC" w:rsidRDefault="00CA4C2E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</w:t>
      </w:r>
      <w:r w:rsidR="00040DEE">
        <w:rPr>
          <w:rFonts w:ascii="Times New Roman" w:hAnsi="Times New Roman"/>
          <w:sz w:val="24"/>
          <w:szCs w:val="24"/>
          <w:lang w:eastAsia="ru-RU"/>
        </w:rPr>
        <w:t xml:space="preserve">  28.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D3ECC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40DEE">
        <w:rPr>
          <w:rFonts w:ascii="Times New Roman" w:hAnsi="Times New Roman"/>
          <w:sz w:val="24"/>
          <w:szCs w:val="24"/>
          <w:lang w:eastAsia="ru-RU"/>
        </w:rPr>
        <w:t>17</w:t>
      </w:r>
    </w:p>
    <w:p w:rsidR="00CA4C2E" w:rsidRPr="00BD3ECC" w:rsidRDefault="00CA4C2E" w:rsidP="00BD3EC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CA4C2E" w:rsidRPr="00BD3ECC" w:rsidRDefault="00CA4C2E" w:rsidP="00BD3E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ECC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CA4C2E" w:rsidRPr="00BD3ECC" w:rsidRDefault="00CA4C2E" w:rsidP="00BD3E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предоставления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BD3ECC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CA4C2E" w:rsidRDefault="00CA4C2E" w:rsidP="00BD3E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D3ECC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</w:t>
      </w:r>
      <w:r w:rsidRPr="00BD3ECC">
        <w:rPr>
          <w:rFonts w:ascii="Times New Roman" w:hAnsi="Times New Roman"/>
          <w:szCs w:val="20"/>
          <w:lang w:eastAsia="ru-RU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,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),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 xml:space="preserve">решения об изъятии земельного участка, не используемого по целевому </w:t>
      </w:r>
      <w:r w:rsidRPr="00BD3ECC">
        <w:rPr>
          <w:rFonts w:ascii="Times New Roman" w:hAnsi="Times New Roman"/>
          <w:szCs w:val="20"/>
          <w:lang w:eastAsia="ru-RU"/>
        </w:rPr>
        <w:lastRenderedPageBreak/>
        <w:t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  (далее – иные межбюджетные трансферты) бюджету муниципального образования Омутнинский муниципальный район Кировской области из бюджета Черно</w:t>
      </w:r>
      <w:r>
        <w:rPr>
          <w:rFonts w:ascii="Times New Roman" w:hAnsi="Times New Roman"/>
          <w:sz w:val="24"/>
          <w:szCs w:val="24"/>
          <w:lang w:eastAsia="ru-RU"/>
        </w:rPr>
        <w:t>холуницкого сельского поселения</w:t>
      </w:r>
      <w:r w:rsidRPr="00BD3EC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A4C2E" w:rsidRPr="00BD3ECC" w:rsidRDefault="00CA4C2E" w:rsidP="00BD3E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p w:rsidR="00CA4C2E" w:rsidRDefault="00CA4C2E" w:rsidP="00841A19">
      <w:pPr>
        <w:spacing w:after="0" w:line="240" w:lineRule="auto"/>
        <w:rPr>
          <w:rFonts w:ascii="Times New Roman" w:hAnsi="Times New Roman"/>
        </w:rPr>
      </w:pPr>
    </w:p>
    <w:sectPr w:rsidR="00CA4C2E" w:rsidSect="00BD3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A60"/>
    <w:multiLevelType w:val="hybridMultilevel"/>
    <w:tmpl w:val="5D4E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5D"/>
    <w:rsid w:val="00040DEE"/>
    <w:rsid w:val="0007566B"/>
    <w:rsid w:val="000A55FD"/>
    <w:rsid w:val="000B073C"/>
    <w:rsid w:val="000B0AE9"/>
    <w:rsid w:val="000C6FD8"/>
    <w:rsid w:val="0014476D"/>
    <w:rsid w:val="001A49BC"/>
    <w:rsid w:val="001A5E42"/>
    <w:rsid w:val="00241903"/>
    <w:rsid w:val="0027505B"/>
    <w:rsid w:val="0029627B"/>
    <w:rsid w:val="002C2100"/>
    <w:rsid w:val="00306D4A"/>
    <w:rsid w:val="00314B16"/>
    <w:rsid w:val="00317D5D"/>
    <w:rsid w:val="00365F55"/>
    <w:rsid w:val="0037041B"/>
    <w:rsid w:val="003756BB"/>
    <w:rsid w:val="00391B18"/>
    <w:rsid w:val="0049007B"/>
    <w:rsid w:val="004B5BF9"/>
    <w:rsid w:val="004F494B"/>
    <w:rsid w:val="00560353"/>
    <w:rsid w:val="0057144C"/>
    <w:rsid w:val="00587CD5"/>
    <w:rsid w:val="005C681F"/>
    <w:rsid w:val="005E2C2B"/>
    <w:rsid w:val="00642E22"/>
    <w:rsid w:val="00661631"/>
    <w:rsid w:val="006F5503"/>
    <w:rsid w:val="0071240B"/>
    <w:rsid w:val="00751050"/>
    <w:rsid w:val="00827302"/>
    <w:rsid w:val="00841A19"/>
    <w:rsid w:val="00856F30"/>
    <w:rsid w:val="0088003A"/>
    <w:rsid w:val="00891175"/>
    <w:rsid w:val="00944076"/>
    <w:rsid w:val="00A0367E"/>
    <w:rsid w:val="00A11612"/>
    <w:rsid w:val="00AA0F7E"/>
    <w:rsid w:val="00B26AB4"/>
    <w:rsid w:val="00BC4C1D"/>
    <w:rsid w:val="00BD3ECC"/>
    <w:rsid w:val="00C52EBE"/>
    <w:rsid w:val="00C61A46"/>
    <w:rsid w:val="00C751D8"/>
    <w:rsid w:val="00CA4C2E"/>
    <w:rsid w:val="00CC5643"/>
    <w:rsid w:val="00CD5A16"/>
    <w:rsid w:val="00D332E9"/>
    <w:rsid w:val="00D33B64"/>
    <w:rsid w:val="00D722E9"/>
    <w:rsid w:val="00DE1485"/>
    <w:rsid w:val="00E63F66"/>
    <w:rsid w:val="00E9144C"/>
    <w:rsid w:val="00EA68D5"/>
    <w:rsid w:val="00F94605"/>
    <w:rsid w:val="00FB6553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7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751D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751D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locked/>
    <w:rsid w:val="00C751D8"/>
    <w:rPr>
      <w:sz w:val="24"/>
    </w:rPr>
  </w:style>
  <w:style w:type="paragraph" w:styleId="2">
    <w:name w:val="Body Text 2"/>
    <w:basedOn w:val="a"/>
    <w:link w:val="20"/>
    <w:uiPriority w:val="99"/>
    <w:rsid w:val="00C751D8"/>
    <w:pPr>
      <w:spacing w:after="0" w:line="240" w:lineRule="auto"/>
    </w:pPr>
    <w:rPr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332E9"/>
    <w:rPr>
      <w:rFonts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751D8"/>
    <w:rPr>
      <w:rFonts w:cs="Times New Roman"/>
    </w:rPr>
  </w:style>
  <w:style w:type="paragraph" w:styleId="a3">
    <w:name w:val="Subtitle"/>
    <w:basedOn w:val="a"/>
    <w:link w:val="a4"/>
    <w:uiPriority w:val="99"/>
    <w:qFormat/>
    <w:rsid w:val="00C751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C751D8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841A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41A1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8658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2020-08-27T08:10:00Z</cp:lastPrinted>
  <dcterms:created xsi:type="dcterms:W3CDTF">2020-08-11T08:12:00Z</dcterms:created>
  <dcterms:modified xsi:type="dcterms:W3CDTF">2020-09-04T08:50:00Z</dcterms:modified>
</cp:coreProperties>
</file>