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32" w:rsidRDefault="00B52532" w:rsidP="00B5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52532" w:rsidRDefault="00B52532" w:rsidP="00B5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B52532" w:rsidRDefault="00B52532" w:rsidP="00B5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B52532" w:rsidRDefault="00B52532" w:rsidP="00B52532">
      <w:pPr>
        <w:rPr>
          <w:b/>
          <w:sz w:val="36"/>
          <w:szCs w:val="36"/>
        </w:rPr>
      </w:pPr>
    </w:p>
    <w:p w:rsidR="00B52532" w:rsidRDefault="00E05BC2" w:rsidP="00B525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2532" w:rsidRDefault="00B52532" w:rsidP="00B52532">
      <w:pPr>
        <w:jc w:val="center"/>
        <w:rPr>
          <w:sz w:val="36"/>
          <w:szCs w:val="36"/>
        </w:rPr>
      </w:pPr>
    </w:p>
    <w:p w:rsidR="00B52532" w:rsidRDefault="00C50EC1" w:rsidP="00B52532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B5253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45</w:t>
      </w:r>
    </w:p>
    <w:p w:rsidR="00B52532" w:rsidRDefault="00B52532" w:rsidP="00B525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B52532" w:rsidRDefault="00B52532" w:rsidP="00B52532">
      <w:pPr>
        <w:jc w:val="center"/>
        <w:rPr>
          <w:sz w:val="48"/>
          <w:szCs w:val="48"/>
        </w:rPr>
      </w:pPr>
    </w:p>
    <w:p w:rsidR="00B52532" w:rsidRPr="000E7BBF" w:rsidRDefault="00B52532" w:rsidP="00B52532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 xml:space="preserve">Об утверждении Положения о </w:t>
      </w:r>
      <w:bookmarkStart w:id="0" w:name="_Hlk73706793"/>
      <w:r w:rsidRPr="000E7BBF">
        <w:rPr>
          <w:b/>
          <w:sz w:val="28"/>
        </w:rPr>
        <w:t xml:space="preserve">муниципальном </w:t>
      </w:r>
      <w:proofErr w:type="gramStart"/>
      <w:r w:rsidRPr="000E7BBF">
        <w:rPr>
          <w:b/>
          <w:sz w:val="28"/>
        </w:rPr>
        <w:t xml:space="preserve">контроле </w:t>
      </w:r>
      <w:bookmarkEnd w:id="0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52532" w:rsidRDefault="00B52532" w:rsidP="00B52532">
      <w:pPr>
        <w:jc w:val="center"/>
        <w:rPr>
          <w:b/>
          <w:sz w:val="28"/>
          <w:szCs w:val="28"/>
        </w:rPr>
      </w:pPr>
      <w:r w:rsidRPr="000E7BBF">
        <w:rPr>
          <w:b/>
          <w:sz w:val="28"/>
        </w:rPr>
        <w:t>на территории</w:t>
      </w:r>
      <w:r>
        <w:rPr>
          <w:b/>
          <w:sz w:val="28"/>
        </w:rPr>
        <w:t xml:space="preserve"> Песковского городского поселения</w:t>
      </w:r>
    </w:p>
    <w:p w:rsidR="00B52532" w:rsidRDefault="00B52532" w:rsidP="00B52532">
      <w:pPr>
        <w:rPr>
          <w:sz w:val="48"/>
          <w:szCs w:val="48"/>
        </w:rPr>
      </w:pPr>
    </w:p>
    <w:p w:rsidR="00B52532" w:rsidRPr="000E7BBF" w:rsidRDefault="00B52532" w:rsidP="00B52532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соответствии с</w:t>
      </w:r>
      <w:r w:rsidRPr="000E7BBF">
        <w:rPr>
          <w:sz w:val="28"/>
          <w:szCs w:val="28"/>
        </w:rPr>
        <w:t xml:space="preserve"> Федеральными законами </w:t>
      </w:r>
      <w:r>
        <w:rPr>
          <w:sz w:val="28"/>
          <w:szCs w:val="28"/>
        </w:rPr>
        <w:t xml:space="preserve">от 27.07.2010 № 190-ФЗ «О теплоснабжении», </w:t>
      </w:r>
      <w:r w:rsidRPr="000E7BB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B52532" w:rsidRDefault="00B52532" w:rsidP="00B52532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 w:rsidRPr="000E7BBF">
        <w:rPr>
          <w:sz w:val="28"/>
        </w:rPr>
        <w:t xml:space="preserve">Утвердить прилагаемое Положение о муниципальном </w:t>
      </w:r>
      <w:proofErr w:type="gramStart"/>
      <w:r w:rsidRPr="000E7BBF">
        <w:rPr>
          <w:sz w:val="28"/>
        </w:rPr>
        <w:t xml:space="preserve">контроле </w:t>
      </w:r>
      <w:r w:rsidRPr="00B52532">
        <w:rPr>
          <w:sz w:val="28"/>
        </w:rPr>
        <w:t>за</w:t>
      </w:r>
      <w:proofErr w:type="gramEnd"/>
      <w:r w:rsidRPr="00B52532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E7BBF">
        <w:rPr>
          <w:sz w:val="28"/>
        </w:rPr>
        <w:t xml:space="preserve"> на территории</w:t>
      </w:r>
      <w:r>
        <w:rPr>
          <w:sz w:val="28"/>
        </w:rPr>
        <w:t xml:space="preserve"> Песковского городского поселения.</w:t>
      </w:r>
    </w:p>
    <w:p w:rsidR="00B52532" w:rsidRPr="004E2BA6" w:rsidRDefault="00B52532" w:rsidP="00B52532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B52532" w:rsidRPr="004E2BA6" w:rsidRDefault="00B52532" w:rsidP="00B52532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B52532" w:rsidRPr="00B52532" w:rsidRDefault="00B52532" w:rsidP="00B52532">
      <w:pPr>
        <w:spacing w:line="360" w:lineRule="auto"/>
        <w:jc w:val="both"/>
        <w:rPr>
          <w:sz w:val="44"/>
          <w:szCs w:val="44"/>
        </w:rPr>
      </w:pPr>
    </w:p>
    <w:p w:rsidR="00B52532" w:rsidRDefault="00B52532" w:rsidP="00B525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2532" w:rsidRDefault="00B52532" w:rsidP="00B525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B52532" w:rsidRDefault="00B52532" w:rsidP="00B525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B52532" w:rsidRDefault="00B52532" w:rsidP="00B52532">
      <w:pPr>
        <w:rPr>
          <w:sz w:val="28"/>
          <w:szCs w:val="28"/>
        </w:rPr>
      </w:pPr>
    </w:p>
    <w:p w:rsidR="00B52532" w:rsidRDefault="00B52532" w:rsidP="00B52532">
      <w:pPr>
        <w:rPr>
          <w:sz w:val="28"/>
          <w:szCs w:val="28"/>
        </w:rPr>
      </w:pPr>
    </w:p>
    <w:p w:rsidR="00B52532" w:rsidRDefault="00B52532" w:rsidP="00B52532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B52532" w:rsidRPr="000E7BBF" w:rsidRDefault="00B52532" w:rsidP="00B52532">
      <w:pPr>
        <w:pStyle w:val="ConsPlusNormal"/>
        <w:ind w:left="6372" w:firstLine="0"/>
        <w:outlineLvl w:val="0"/>
        <w:rPr>
          <w:sz w:val="28"/>
        </w:rPr>
      </w:pPr>
      <w:r w:rsidRPr="000E7BBF">
        <w:rPr>
          <w:sz w:val="28"/>
        </w:rPr>
        <w:lastRenderedPageBreak/>
        <w:t>УТВЕРЖДЕНО</w:t>
      </w:r>
    </w:p>
    <w:p w:rsidR="00B52532" w:rsidRDefault="00B52532" w:rsidP="00B52532">
      <w:pPr>
        <w:ind w:left="6372"/>
        <w:rPr>
          <w:sz w:val="28"/>
          <w:szCs w:val="28"/>
        </w:rPr>
      </w:pPr>
      <w:r>
        <w:rPr>
          <w:sz w:val="28"/>
          <w:szCs w:val="28"/>
        </w:rPr>
        <w:t>р</w:t>
      </w:r>
      <w:r w:rsidRPr="000E7BBF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52532" w:rsidRDefault="00B52532" w:rsidP="00B52532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B52532" w:rsidRDefault="00B52532" w:rsidP="00B5253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EC1">
        <w:rPr>
          <w:sz w:val="28"/>
          <w:szCs w:val="28"/>
        </w:rPr>
        <w:t>08.10.2021 № 45</w:t>
      </w:r>
    </w:p>
    <w:p w:rsidR="00B52532" w:rsidRDefault="00B52532" w:rsidP="00B52532">
      <w:pPr>
        <w:rPr>
          <w:sz w:val="28"/>
          <w:szCs w:val="28"/>
        </w:rPr>
      </w:pPr>
    </w:p>
    <w:p w:rsidR="00B52532" w:rsidRDefault="00B52532" w:rsidP="00B52532">
      <w:pPr>
        <w:rPr>
          <w:sz w:val="28"/>
          <w:szCs w:val="28"/>
        </w:rPr>
      </w:pPr>
    </w:p>
    <w:p w:rsidR="00B52532" w:rsidRPr="000E7BBF" w:rsidRDefault="00B52532" w:rsidP="00B52532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B52532" w:rsidRDefault="00B52532" w:rsidP="00B52532">
      <w:pPr>
        <w:pStyle w:val="ConsPlusTitle"/>
        <w:jc w:val="center"/>
        <w:rPr>
          <w:sz w:val="28"/>
        </w:rPr>
      </w:pPr>
      <w:r w:rsidRPr="000E7BBF">
        <w:rPr>
          <w:sz w:val="28"/>
        </w:rPr>
        <w:t xml:space="preserve">о муниципальном </w:t>
      </w:r>
      <w:proofErr w:type="gramStart"/>
      <w:r w:rsidRPr="000E7BBF">
        <w:rPr>
          <w:sz w:val="28"/>
        </w:rPr>
        <w:t xml:space="preserve">контроле </w:t>
      </w:r>
      <w:r w:rsidRPr="00B52532">
        <w:rPr>
          <w:sz w:val="28"/>
        </w:rPr>
        <w:t>за</w:t>
      </w:r>
      <w:proofErr w:type="gramEnd"/>
      <w:r w:rsidRPr="00B52532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E7BBF">
        <w:rPr>
          <w:sz w:val="28"/>
        </w:rPr>
        <w:t xml:space="preserve"> на территории</w:t>
      </w:r>
      <w:r>
        <w:rPr>
          <w:sz w:val="28"/>
        </w:rPr>
        <w:t xml:space="preserve"> </w:t>
      </w:r>
    </w:p>
    <w:p w:rsidR="00B52532" w:rsidRPr="000E7BBF" w:rsidRDefault="00B52532" w:rsidP="00B52532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Песковского городского поселения</w:t>
      </w:r>
    </w:p>
    <w:p w:rsidR="00B52532" w:rsidRDefault="00B52532" w:rsidP="00B52532"/>
    <w:p w:rsidR="00B52532" w:rsidRPr="000E7BBF" w:rsidRDefault="00B52532" w:rsidP="00B52532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B52532" w:rsidRPr="000E7BBF" w:rsidRDefault="00B52532" w:rsidP="00B52532">
      <w:pPr>
        <w:pStyle w:val="ConsPlusNormal"/>
        <w:ind w:firstLine="567"/>
        <w:rPr>
          <w:sz w:val="28"/>
        </w:rPr>
      </w:pPr>
    </w:p>
    <w:p w:rsidR="00B52532" w:rsidRPr="00B52532" w:rsidRDefault="00B52532" w:rsidP="00B52532">
      <w:pPr>
        <w:pStyle w:val="a3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15C14">
        <w:rPr>
          <w:rFonts w:ascii="Times New Roman" w:hAnsi="Times New Roman"/>
          <w:sz w:val="28"/>
        </w:rPr>
        <w:t xml:space="preserve">Настоящее Положение устанавливает порядок организации и осуществления муниципального </w:t>
      </w:r>
      <w:proofErr w:type="gramStart"/>
      <w:r w:rsidRPr="00B52532">
        <w:rPr>
          <w:rFonts w:ascii="Times New Roman" w:hAnsi="Times New Roman"/>
          <w:sz w:val="28"/>
        </w:rPr>
        <w:t>контроля за</w:t>
      </w:r>
      <w:proofErr w:type="gramEnd"/>
      <w:r w:rsidRPr="00B52532">
        <w:rPr>
          <w:rFonts w:ascii="Times New Roman" w:hAnsi="Times New Roman"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B52532">
        <w:rPr>
          <w:rFonts w:ascii="Times New Roman" w:hAnsi="Times New Roman"/>
          <w:sz w:val="28"/>
          <w:szCs w:val="28"/>
        </w:rPr>
        <w:t xml:space="preserve">Песковского городского поселения  </w:t>
      </w:r>
      <w:r w:rsidRPr="00B52532">
        <w:rPr>
          <w:rFonts w:ascii="Times New Roman" w:hAnsi="Times New Roman"/>
          <w:sz w:val="28"/>
        </w:rPr>
        <w:t>(далее – муниципальный контроль).</w:t>
      </w:r>
    </w:p>
    <w:p w:rsidR="00B52532" w:rsidRPr="00E56F72" w:rsidRDefault="00B52532" w:rsidP="00B52532">
      <w:pPr>
        <w:tabs>
          <w:tab w:val="left" w:pos="1134"/>
        </w:tabs>
        <w:ind w:firstLine="709"/>
        <w:jc w:val="both"/>
        <w:rPr>
          <w:sz w:val="28"/>
        </w:rPr>
      </w:pPr>
      <w:r w:rsidRPr="00B52532">
        <w:rPr>
          <w:sz w:val="28"/>
        </w:rPr>
        <w:t>Муниципальный контроль осуществляется посредством</w:t>
      </w:r>
      <w:r>
        <w:rPr>
          <w:sz w:val="28"/>
        </w:rPr>
        <w:t xml:space="preserve">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52532" w:rsidRDefault="00B52532" w:rsidP="00B5253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E8">
        <w:rPr>
          <w:rFonts w:ascii="Times New Roman" w:hAnsi="Times New Roman"/>
          <w:sz w:val="28"/>
        </w:rPr>
        <w:t>1.2.</w:t>
      </w:r>
      <w:r w:rsidRPr="002327E8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</w:t>
      </w:r>
      <w:r w:rsidRPr="00C50C84">
        <w:rPr>
          <w:rFonts w:ascii="Times New Roman" w:hAnsi="Times New Roman"/>
          <w:color w:val="000000"/>
          <w:sz w:val="28"/>
          <w:szCs w:val="28"/>
        </w:rPr>
        <w:t xml:space="preserve">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Pr="00B5253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52532">
        <w:rPr>
          <w:rFonts w:ascii="Times New Roman" w:hAnsi="Times New Roman"/>
          <w:color w:val="000000"/>
          <w:sz w:val="28"/>
          <w:szCs w:val="28"/>
        </w:rPr>
        <w:t>Песковском</w:t>
      </w:r>
      <w:proofErr w:type="spellEnd"/>
      <w:r w:rsidRPr="00B52532">
        <w:rPr>
          <w:rFonts w:ascii="Times New Roman" w:hAnsi="Times New Roman"/>
          <w:color w:val="000000"/>
          <w:sz w:val="28"/>
          <w:szCs w:val="28"/>
        </w:rPr>
        <w:t xml:space="preserve"> городском поселении необходимых для развития, обеспечения надежности и энергетической эффективности системы теплоснабжения и определенных для нее в</w:t>
      </w:r>
      <w:r w:rsidRPr="00C50C84">
        <w:rPr>
          <w:rFonts w:ascii="Times New Roman" w:hAnsi="Times New Roman"/>
          <w:color w:val="000000"/>
          <w:sz w:val="28"/>
          <w:szCs w:val="28"/>
        </w:rPr>
        <w:t xml:space="preserve"> схеме теплоснабжения, требований Федерального закона</w:t>
      </w:r>
      <w:r w:rsidR="000C6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2532" w:rsidRPr="0045555F" w:rsidRDefault="00B52532" w:rsidP="00B525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5F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52532" w:rsidRPr="0045555F" w:rsidRDefault="00B52532" w:rsidP="00B5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5F">
        <w:rPr>
          <w:sz w:val="28"/>
        </w:rPr>
        <w:t>1.3. Объектами муниципального контроля (далее – объект контроля) являются:</w:t>
      </w:r>
    </w:p>
    <w:p w:rsidR="00B52532" w:rsidRPr="0045555F" w:rsidRDefault="00B52532" w:rsidP="00B52532">
      <w:pPr>
        <w:ind w:firstLine="709"/>
        <w:jc w:val="both"/>
        <w:rPr>
          <w:sz w:val="28"/>
        </w:rPr>
      </w:pPr>
      <w:r w:rsidRPr="0045555F">
        <w:rPr>
          <w:sz w:val="28"/>
        </w:rPr>
        <w:t>деятельность, действия (бездействие) контролируемых лиц, связанные с соблюдением обязательных требований</w:t>
      </w:r>
      <w:r w:rsidR="00F135F1" w:rsidRPr="00F135F1">
        <w:rPr>
          <w:color w:val="000000"/>
          <w:sz w:val="28"/>
          <w:szCs w:val="28"/>
        </w:rPr>
        <w:t xml:space="preserve"> </w:t>
      </w:r>
      <w:r w:rsidR="00F135F1" w:rsidRPr="00C50C84">
        <w:rPr>
          <w:color w:val="000000"/>
          <w:sz w:val="28"/>
          <w:szCs w:val="28"/>
        </w:rPr>
        <w:t>Федерального закона</w:t>
      </w:r>
      <w:r w:rsidR="00F135F1">
        <w:rPr>
          <w:color w:val="000000"/>
          <w:sz w:val="28"/>
          <w:szCs w:val="28"/>
        </w:rPr>
        <w:t xml:space="preserve"> </w:t>
      </w:r>
      <w:r w:rsidR="00F135F1" w:rsidRPr="00C50C84">
        <w:rPr>
          <w:color w:val="000000"/>
          <w:sz w:val="28"/>
          <w:szCs w:val="28"/>
        </w:rPr>
        <w:t>от 27.07.2010 № 190-ФЗ «О теплоснабжении»</w:t>
      </w:r>
      <w:r w:rsidRPr="0045555F">
        <w:rPr>
          <w:sz w:val="28"/>
        </w:rPr>
        <w:t>;</w:t>
      </w:r>
    </w:p>
    <w:p w:rsidR="00B52532" w:rsidRDefault="00B52532" w:rsidP="00B52532">
      <w:pPr>
        <w:ind w:firstLine="709"/>
        <w:jc w:val="both"/>
        <w:rPr>
          <w:sz w:val="28"/>
        </w:rPr>
      </w:pPr>
      <w:r w:rsidRPr="0045555F">
        <w:rPr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52532" w:rsidRPr="00B52532" w:rsidRDefault="00B52532" w:rsidP="00B5253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lastRenderedPageBreak/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="000C6807"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B52532" w:rsidRPr="00783876" w:rsidRDefault="00B52532" w:rsidP="00B5253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83876">
        <w:rPr>
          <w:rFonts w:ascii="Times New Roman" w:hAnsi="Times New Roman"/>
          <w:sz w:val="28"/>
        </w:rPr>
        <w:t xml:space="preserve">1.4. Учет объектов контроля осуществляется путем ведения журнала учета объектов контроля, оформляемого в соответствии с типовой формой, утверждаемой органом муниципального контроля. Орган муниципального контроля обеспечивает актуальность сведений об объектах контроля в журнале учета объектов контроля. </w:t>
      </w:r>
    </w:p>
    <w:p w:rsidR="00B52532" w:rsidRPr="00783876" w:rsidRDefault="00B52532" w:rsidP="00B5253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83876">
        <w:rPr>
          <w:rFonts w:ascii="Times New Roman" w:hAnsi="Times New Roman"/>
          <w:sz w:val="28"/>
        </w:rPr>
        <w:t xml:space="preserve"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B52532" w:rsidRPr="00783876" w:rsidRDefault="00B52532" w:rsidP="00B52532">
      <w:pPr>
        <w:ind w:firstLine="709"/>
        <w:jc w:val="both"/>
        <w:rPr>
          <w:sz w:val="28"/>
          <w:szCs w:val="28"/>
        </w:rPr>
      </w:pPr>
      <w:r w:rsidRPr="00783876">
        <w:rPr>
          <w:sz w:val="28"/>
        </w:rPr>
        <w:t xml:space="preserve">1.5. </w:t>
      </w:r>
      <w:r w:rsidRPr="00783876">
        <w:rPr>
          <w:sz w:val="28"/>
          <w:szCs w:val="28"/>
        </w:rPr>
        <w:t xml:space="preserve">Муниципальный контроль осуществляет администрация Песковского городского поселения (далее – </w:t>
      </w:r>
      <w:r>
        <w:rPr>
          <w:sz w:val="28"/>
          <w:szCs w:val="28"/>
        </w:rPr>
        <w:t>Орган муниципального контроля</w:t>
      </w:r>
      <w:r w:rsidRPr="00783876">
        <w:rPr>
          <w:sz w:val="28"/>
          <w:szCs w:val="28"/>
        </w:rPr>
        <w:t>).</w:t>
      </w:r>
    </w:p>
    <w:p w:rsidR="00B52532" w:rsidRPr="00783876" w:rsidRDefault="00B52532" w:rsidP="00B52532">
      <w:pPr>
        <w:ind w:firstLine="709"/>
        <w:jc w:val="both"/>
        <w:rPr>
          <w:sz w:val="28"/>
          <w:szCs w:val="28"/>
        </w:rPr>
      </w:pPr>
      <w:r w:rsidRPr="00783876">
        <w:rPr>
          <w:sz w:val="28"/>
        </w:rPr>
        <w:t>1.</w:t>
      </w:r>
      <w:r>
        <w:rPr>
          <w:sz w:val="28"/>
        </w:rPr>
        <w:t>6</w:t>
      </w:r>
      <w:r w:rsidRPr="00783876">
        <w:rPr>
          <w:sz w:val="28"/>
        </w:rPr>
        <w:t xml:space="preserve">. </w:t>
      </w:r>
      <w:r w:rsidRPr="00783876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B52532" w:rsidRPr="00783876" w:rsidRDefault="00B52532" w:rsidP="00B52532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B52532" w:rsidRPr="00783876" w:rsidRDefault="00B52532" w:rsidP="00B52532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B52532" w:rsidRPr="00783876" w:rsidRDefault="00B52532" w:rsidP="00B52532">
      <w:pPr>
        <w:ind w:firstLine="709"/>
        <w:jc w:val="both"/>
        <w:rPr>
          <w:sz w:val="28"/>
        </w:rPr>
      </w:pPr>
      <w:r w:rsidRPr="00783876">
        <w:rPr>
          <w:sz w:val="28"/>
        </w:rPr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>
        <w:rPr>
          <w:sz w:val="28"/>
        </w:rPr>
        <w:t>ипального контроля</w:t>
      </w:r>
      <w:r w:rsidR="00933418">
        <w:rPr>
          <w:sz w:val="28"/>
        </w:rPr>
        <w:t xml:space="preserve"> утверждается</w:t>
      </w:r>
      <w:proofErr w:type="gramEnd"/>
      <w:r w:rsidR="00933418">
        <w:rPr>
          <w:sz w:val="28"/>
        </w:rPr>
        <w:t xml:space="preserve"> распоряжением администрации Песковского городского поселения.</w:t>
      </w:r>
    </w:p>
    <w:p w:rsidR="00B52532" w:rsidRPr="00783876" w:rsidRDefault="00B52532" w:rsidP="00B52532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 w:rsidRPr="00783876">
        <w:rPr>
          <w:sz w:val="28"/>
          <w:szCs w:val="28"/>
        </w:rPr>
        <w:t xml:space="preserve">. </w:t>
      </w:r>
    </w:p>
    <w:p w:rsidR="00B52532" w:rsidRDefault="00B52532" w:rsidP="00B52532">
      <w:pPr>
        <w:ind w:firstLine="709"/>
        <w:jc w:val="both"/>
        <w:rPr>
          <w:sz w:val="28"/>
        </w:rPr>
      </w:pPr>
      <w:r>
        <w:rPr>
          <w:sz w:val="28"/>
        </w:rPr>
        <w:t>1.7</w:t>
      </w:r>
      <w:r w:rsidRPr="00783876">
        <w:rPr>
          <w:sz w:val="28"/>
        </w:rPr>
        <w:t xml:space="preserve">. Инспекторы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 w:rsidRPr="00783876">
        <w:rPr>
          <w:sz w:val="28"/>
        </w:rPr>
        <w:lastRenderedPageBreak/>
        <w:t>муниципальном контроле в Российской Федерации» (далее – Федеральный закон) и иными федеральными законами.</w:t>
      </w:r>
    </w:p>
    <w:p w:rsidR="00B52532" w:rsidRPr="00427438" w:rsidRDefault="00B52532" w:rsidP="00B52532">
      <w:pPr>
        <w:ind w:firstLine="709"/>
        <w:jc w:val="both"/>
        <w:rPr>
          <w:sz w:val="28"/>
        </w:rPr>
      </w:pPr>
      <w:r>
        <w:rPr>
          <w:sz w:val="28"/>
        </w:rPr>
        <w:t>1.8. Муниципальный контроль осуществляется в отношении юридических лиц, индивидуальных предпринимателей в соответствии с Федеральным законом.</w:t>
      </w:r>
    </w:p>
    <w:p w:rsidR="00B52532" w:rsidRPr="00427438" w:rsidRDefault="00B52532" w:rsidP="00B5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438">
        <w:rPr>
          <w:bCs/>
          <w:sz w:val="28"/>
          <w:szCs w:val="28"/>
        </w:rPr>
        <w:t xml:space="preserve">1.9. </w:t>
      </w:r>
      <w:r w:rsidRPr="00427438">
        <w:rPr>
          <w:sz w:val="28"/>
        </w:rPr>
        <w:t>К отношениям, связанным с осуществлением муниципального контроля  применяются положения Федерального закона.</w:t>
      </w:r>
    </w:p>
    <w:p w:rsidR="00B52532" w:rsidRDefault="00B52532" w:rsidP="00B525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38"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вида муниципального контроля не применяется. </w:t>
      </w:r>
    </w:p>
    <w:p w:rsidR="00B52532" w:rsidRDefault="00B52532" w:rsidP="00B525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2743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52532" w:rsidRPr="004A593F" w:rsidRDefault="00B52532" w:rsidP="00B52532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4A593F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248-ФЗ, при осуществлении муниципального контроля не применяется. </w:t>
      </w:r>
    </w:p>
    <w:p w:rsidR="00B52532" w:rsidRDefault="00B52532" w:rsidP="00B52532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3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93F">
        <w:rPr>
          <w:rFonts w:ascii="Times New Roman" w:hAnsi="Times New Roman" w:cs="Times New Roman"/>
          <w:sz w:val="28"/>
          <w:szCs w:val="28"/>
        </w:rPr>
        <w:t>. 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248-ФЗ.</w:t>
      </w:r>
    </w:p>
    <w:p w:rsidR="00B52532" w:rsidRPr="00E640AF" w:rsidRDefault="00B52532" w:rsidP="00B52532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3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для муниципального контроля утверждаются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Думы.</w:t>
      </w:r>
    </w:p>
    <w:p w:rsidR="00B52532" w:rsidRDefault="00B52532" w:rsidP="00B52532">
      <w:pPr>
        <w:tabs>
          <w:tab w:val="left" w:pos="1134"/>
        </w:tabs>
        <w:jc w:val="center"/>
        <w:rPr>
          <w:sz w:val="28"/>
          <w:szCs w:val="28"/>
        </w:rPr>
      </w:pPr>
    </w:p>
    <w:p w:rsidR="00B52532" w:rsidRPr="00342391" w:rsidRDefault="00B52532" w:rsidP="00B52532">
      <w:pPr>
        <w:tabs>
          <w:tab w:val="left" w:pos="1134"/>
        </w:tabs>
        <w:jc w:val="center"/>
        <w:rPr>
          <w:b/>
          <w:sz w:val="28"/>
        </w:rPr>
      </w:pPr>
      <w:r w:rsidRPr="00342391">
        <w:rPr>
          <w:b/>
          <w:sz w:val="28"/>
        </w:rPr>
        <w:t xml:space="preserve">2. Виды профилактических мероприятий, которые проводятся при осуществлении муниципального контроля </w:t>
      </w:r>
    </w:p>
    <w:p w:rsidR="00B52532" w:rsidRPr="00515C14" w:rsidRDefault="00B52532" w:rsidP="00B52532">
      <w:pPr>
        <w:tabs>
          <w:tab w:val="left" w:pos="1134"/>
        </w:tabs>
        <w:jc w:val="both"/>
        <w:rPr>
          <w:sz w:val="28"/>
          <w:highlight w:val="yellow"/>
        </w:rPr>
      </w:pP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10B16">
        <w:rPr>
          <w:sz w:val="28"/>
          <w:szCs w:val="28"/>
        </w:rPr>
        <w:t xml:space="preserve">Профилактические мероприятия проводятся </w:t>
      </w:r>
      <w:r>
        <w:rPr>
          <w:sz w:val="28"/>
          <w:szCs w:val="28"/>
        </w:rPr>
        <w:t>Органом муниципального контроля</w:t>
      </w:r>
      <w:r w:rsidRPr="00610B16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B52532" w:rsidRPr="00342391" w:rsidRDefault="00B52532" w:rsidP="00B525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10B1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</w:t>
      </w:r>
      <w:r>
        <w:rPr>
          <w:sz w:val="28"/>
          <w:szCs w:val="28"/>
        </w:rPr>
        <w:t>Органа муниципального контроля</w:t>
      </w:r>
      <w:r w:rsidRPr="009E4CFA">
        <w:rPr>
          <w:sz w:val="28"/>
          <w:szCs w:val="28"/>
        </w:rPr>
        <w:t xml:space="preserve"> в соответствии</w:t>
      </w:r>
      <w:bookmarkStart w:id="1" w:name="_GoBack"/>
      <w:bookmarkEnd w:id="1"/>
      <w:r w:rsidRPr="00610B16">
        <w:rPr>
          <w:sz w:val="28"/>
          <w:szCs w:val="28"/>
        </w:rPr>
        <w:t xml:space="preserve"> с законодательством.</w:t>
      </w:r>
    </w:p>
    <w:p w:rsidR="00B52532" w:rsidRPr="00342391" w:rsidRDefault="00B52532" w:rsidP="00B52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391">
        <w:rPr>
          <w:sz w:val="28"/>
        </w:rPr>
        <w:t xml:space="preserve">2.3. При осуществлении муниципального контроля </w:t>
      </w:r>
      <w:r>
        <w:rPr>
          <w:sz w:val="28"/>
        </w:rPr>
        <w:t>Орган муниципального контроля</w:t>
      </w:r>
      <w:r w:rsidRPr="00342391">
        <w:rPr>
          <w:sz w:val="28"/>
        </w:rPr>
        <w:t xml:space="preserve"> проводит следующие виды профилактических мероприятий:</w:t>
      </w:r>
    </w:p>
    <w:p w:rsidR="00B52532" w:rsidRPr="00342391" w:rsidRDefault="00B52532" w:rsidP="00B52532">
      <w:pPr>
        <w:pStyle w:val="ConsPlusNormal"/>
        <w:ind w:firstLine="709"/>
        <w:jc w:val="both"/>
        <w:rPr>
          <w:sz w:val="28"/>
        </w:rPr>
      </w:pPr>
      <w:r w:rsidRPr="00342391">
        <w:rPr>
          <w:sz w:val="28"/>
        </w:rPr>
        <w:t>1) информирование;</w:t>
      </w:r>
    </w:p>
    <w:p w:rsidR="00B52532" w:rsidRDefault="00B52532" w:rsidP="00B52532">
      <w:pPr>
        <w:pStyle w:val="ConsPlusNormal"/>
        <w:ind w:firstLine="709"/>
        <w:jc w:val="both"/>
        <w:rPr>
          <w:sz w:val="28"/>
        </w:rPr>
      </w:pPr>
      <w:r w:rsidRPr="00342391">
        <w:rPr>
          <w:sz w:val="28"/>
        </w:rPr>
        <w:t>2) консультирование.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610B16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5" w:history="1">
        <w:r w:rsidRPr="00610B16">
          <w:rPr>
            <w:sz w:val="28"/>
            <w:szCs w:val="28"/>
          </w:rPr>
          <w:t>частью 3 статьи 46</w:t>
        </w:r>
      </w:hyperlink>
      <w:r w:rsidRPr="00610B16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</w:t>
      </w:r>
      <w:r>
        <w:rPr>
          <w:sz w:val="28"/>
          <w:szCs w:val="28"/>
        </w:rPr>
        <w:t xml:space="preserve">альном сайте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в сети «Интернет»</w:t>
      </w:r>
      <w:r w:rsidRPr="00610B16">
        <w:rPr>
          <w:sz w:val="28"/>
          <w:szCs w:val="28"/>
        </w:rPr>
        <w:t xml:space="preserve">, в средствах массовой информации, </w:t>
      </w:r>
      <w:r w:rsidRPr="00610B16">
        <w:rPr>
          <w:sz w:val="28"/>
          <w:szCs w:val="28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</w:t>
      </w:r>
      <w:r>
        <w:rPr>
          <w:sz w:val="28"/>
          <w:szCs w:val="28"/>
        </w:rPr>
        <w:t>Органа муниципального контроля</w:t>
      </w:r>
      <w:r w:rsidRPr="00610B16">
        <w:rPr>
          <w:sz w:val="28"/>
          <w:szCs w:val="28"/>
        </w:rPr>
        <w:t>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2.3.2</w:t>
      </w:r>
      <w:r w:rsidRPr="00610B16">
        <w:rPr>
          <w:sz w:val="28"/>
          <w:szCs w:val="28"/>
        </w:rPr>
        <w:t xml:space="preserve">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Консультирование осуществляется без взимания платы.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Консультирование может осуществляться уполномоченным инспектором по телефону, посредством </w:t>
      </w:r>
      <w:proofErr w:type="spellStart"/>
      <w:r w:rsidRPr="00610B16">
        <w:rPr>
          <w:sz w:val="28"/>
          <w:szCs w:val="28"/>
        </w:rPr>
        <w:t>видео-конференц-связи</w:t>
      </w:r>
      <w:proofErr w:type="spellEnd"/>
      <w:r w:rsidRPr="00610B16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Время консультирования не должно превышать 15 минут.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895A63">
        <w:rPr>
          <w:sz w:val="28"/>
          <w:szCs w:val="28"/>
        </w:rPr>
        <w:t>Личный прием граждан проводится уполномоченными инспекторами. Информация</w:t>
      </w:r>
      <w:r w:rsidRPr="00610B16">
        <w:rPr>
          <w:sz w:val="28"/>
          <w:szCs w:val="28"/>
        </w:rPr>
        <w:t xml:space="preserve"> о месте приема, а также об установленных для приема днях и часах размещается на официальном </w:t>
      </w: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Консультирование осуществляется по следующим вопросам: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1) организация и осуществление муниципального контроля;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610B16">
        <w:rPr>
          <w:sz w:val="28"/>
          <w:szCs w:val="28"/>
        </w:rPr>
        <w:t>относятся к сфере муниципального контроля даются</w:t>
      </w:r>
      <w:proofErr w:type="gramEnd"/>
      <w:r w:rsidRPr="00610B16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Орган муниципального контроля осуществля</w:t>
      </w:r>
      <w:r>
        <w:rPr>
          <w:sz w:val="28"/>
          <w:szCs w:val="28"/>
        </w:rPr>
        <w:t>е</w:t>
      </w:r>
      <w:r w:rsidRPr="00610B16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Органом муниципального контроля.</w:t>
      </w:r>
    </w:p>
    <w:p w:rsidR="00B52532" w:rsidRPr="00610B16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52532" w:rsidRPr="00BD02B1" w:rsidRDefault="00B52532" w:rsidP="00B52532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lastRenderedPageBreak/>
        <w:t>В случае</w:t>
      </w:r>
      <w:proofErr w:type="gramStart"/>
      <w:r w:rsidRPr="00610B16">
        <w:rPr>
          <w:sz w:val="28"/>
          <w:szCs w:val="28"/>
        </w:rPr>
        <w:t>,</w:t>
      </w:r>
      <w:proofErr w:type="gramEnd"/>
      <w:r w:rsidRPr="00610B16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</w:t>
      </w:r>
      <w:r w:rsidRPr="00610B16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B52532" w:rsidRPr="00515C14" w:rsidRDefault="00B52532" w:rsidP="00B52532">
      <w:pPr>
        <w:pStyle w:val="a3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</w:rPr>
      </w:pPr>
    </w:p>
    <w:p w:rsidR="00B52532" w:rsidRPr="004A77C7" w:rsidRDefault="00B52532" w:rsidP="00B52532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4A77C7">
        <w:rPr>
          <w:rFonts w:ascii="Times New Roman" w:hAnsi="Times New Roman"/>
          <w:b/>
          <w:sz w:val="28"/>
        </w:rPr>
        <w:t xml:space="preserve">3. Контрольные мероприятия, проводимые в рамках </w:t>
      </w:r>
    </w:p>
    <w:p w:rsidR="00B52532" w:rsidRPr="004A77C7" w:rsidRDefault="00B52532" w:rsidP="00B52532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4A77C7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B52532" w:rsidRPr="00515C14" w:rsidRDefault="00B52532" w:rsidP="00B52532">
      <w:pPr>
        <w:tabs>
          <w:tab w:val="left" w:pos="1134"/>
        </w:tabs>
        <w:jc w:val="center"/>
        <w:rPr>
          <w:sz w:val="28"/>
          <w:highlight w:val="yellow"/>
        </w:rPr>
      </w:pPr>
    </w:p>
    <w:p w:rsidR="005A2804" w:rsidRPr="0086762A" w:rsidRDefault="005A2804" w:rsidP="005A2804">
      <w:pPr>
        <w:pStyle w:val="a3"/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86762A">
        <w:rPr>
          <w:rFonts w:ascii="Times New Roman" w:hAnsi="Times New Roman"/>
          <w:b/>
          <w:sz w:val="28"/>
          <w:szCs w:val="28"/>
        </w:rPr>
        <w:t>Порядок организации муниципального контроля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bCs/>
          <w:iCs/>
          <w:sz w:val="28"/>
          <w:szCs w:val="28"/>
        </w:rPr>
      </w:pPr>
      <w:r w:rsidRPr="007F78F8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7F78F8">
        <w:rPr>
          <w:bCs/>
          <w:iCs/>
          <w:sz w:val="28"/>
          <w:szCs w:val="28"/>
        </w:rPr>
        <w:t xml:space="preserve">В рамках осуществления </w:t>
      </w:r>
      <w:r w:rsidRPr="007F78F8">
        <w:rPr>
          <w:sz w:val="28"/>
          <w:szCs w:val="28"/>
        </w:rPr>
        <w:t>муниципального контроля при взаимодействии с контролируемым лицом</w:t>
      </w:r>
      <w:r w:rsidRPr="007F78F8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инспекционный визит;</w:t>
      </w:r>
    </w:p>
    <w:p w:rsidR="005A2804" w:rsidRPr="007F78F8" w:rsidRDefault="005A2804" w:rsidP="005A2804">
      <w:pPr>
        <w:spacing w:line="320" w:lineRule="exact"/>
        <w:ind w:firstLine="708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осмотр;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документар</w:t>
      </w:r>
      <w:r w:rsidRPr="007F78F8">
        <w:rPr>
          <w:sz w:val="28"/>
          <w:szCs w:val="28"/>
        </w:rPr>
        <w:t>ная проверка.</w:t>
      </w:r>
    </w:p>
    <w:p w:rsidR="005A2804" w:rsidRPr="007F78F8" w:rsidRDefault="005A2804" w:rsidP="005A2804">
      <w:pPr>
        <w:pStyle w:val="a5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обследование.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6" w:history="1">
        <w:r w:rsidRPr="007F78F8">
          <w:rPr>
            <w:sz w:val="28"/>
            <w:szCs w:val="28"/>
          </w:rPr>
          <w:t>пунктами 1</w:t>
        </w:r>
      </w:hyperlink>
      <w:r w:rsidRPr="007F78F8">
        <w:rPr>
          <w:sz w:val="28"/>
          <w:szCs w:val="28"/>
        </w:rPr>
        <w:t xml:space="preserve">, </w:t>
      </w:r>
      <w:hyperlink r:id="rId7" w:history="1">
        <w:r w:rsidRPr="007F78F8">
          <w:rPr>
            <w:sz w:val="28"/>
            <w:szCs w:val="28"/>
          </w:rPr>
          <w:t>3</w:t>
        </w:r>
      </w:hyperlink>
      <w:r w:rsidRPr="007F78F8">
        <w:rPr>
          <w:sz w:val="28"/>
          <w:szCs w:val="28"/>
        </w:rPr>
        <w:t xml:space="preserve">, </w:t>
      </w:r>
      <w:hyperlink r:id="rId8" w:history="1">
        <w:r w:rsidRPr="007F78F8">
          <w:rPr>
            <w:sz w:val="28"/>
            <w:szCs w:val="28"/>
          </w:rPr>
          <w:t>4</w:t>
        </w:r>
      </w:hyperlink>
      <w:r w:rsidRPr="007F78F8">
        <w:rPr>
          <w:sz w:val="28"/>
          <w:szCs w:val="28"/>
        </w:rPr>
        <w:t xml:space="preserve">, </w:t>
      </w:r>
      <w:hyperlink r:id="rId9" w:history="1">
        <w:r w:rsidRPr="007F78F8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5A2804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5A2804" w:rsidRPr="00DC12B2" w:rsidRDefault="005A2804" w:rsidP="005A2804">
      <w:pPr>
        <w:pStyle w:val="a3"/>
        <w:spacing w:line="32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DC12B2">
        <w:rPr>
          <w:rFonts w:ascii="Times New Roman" w:hAnsi="Times New Roman"/>
          <w:b/>
          <w:sz w:val="28"/>
          <w:szCs w:val="28"/>
        </w:rPr>
        <w:t>Контрольные (надзорные) мероприятия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 </w:t>
      </w:r>
      <w:r w:rsidRPr="007F78F8">
        <w:rPr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>муниципального контроля</w:t>
      </w:r>
      <w:r w:rsidRPr="007F78F8">
        <w:rPr>
          <w:bCs/>
          <w:sz w:val="28"/>
          <w:szCs w:val="28"/>
        </w:rPr>
        <w:t>.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5A2804" w:rsidRPr="00C958AC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958AC">
        <w:rPr>
          <w:rFonts w:ascii="Times New Roman" w:hAnsi="Times New Roman"/>
          <w:bCs/>
          <w:sz w:val="28"/>
          <w:szCs w:val="28"/>
        </w:rPr>
        <w:t>осмотр;</w:t>
      </w:r>
    </w:p>
    <w:p w:rsidR="005A2804" w:rsidRPr="00C958AC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958AC">
        <w:rPr>
          <w:rFonts w:ascii="Times New Roman" w:hAnsi="Times New Roman"/>
          <w:bCs/>
          <w:sz w:val="28"/>
          <w:szCs w:val="28"/>
        </w:rPr>
        <w:t>опрос;</w:t>
      </w:r>
    </w:p>
    <w:p w:rsidR="005A2804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958AC">
        <w:rPr>
          <w:rFonts w:ascii="Times New Roman" w:hAnsi="Times New Roman"/>
          <w:bCs/>
          <w:sz w:val="28"/>
          <w:szCs w:val="28"/>
        </w:rPr>
        <w:t>получение письменных объяснений;</w:t>
      </w:r>
    </w:p>
    <w:p w:rsidR="005A2804" w:rsidRPr="00C958AC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инструментальное обследование;</w:t>
      </w:r>
    </w:p>
    <w:p w:rsidR="005A2804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958AC">
        <w:rPr>
          <w:rFonts w:ascii="Times New Roman" w:hAnsi="Times New Roman"/>
          <w:bCs/>
          <w:sz w:val="28"/>
          <w:szCs w:val="28"/>
        </w:rPr>
        <w:t xml:space="preserve">истребование документов, которые в </w:t>
      </w:r>
      <w:r>
        <w:rPr>
          <w:rFonts w:ascii="Times New Roman" w:hAnsi="Times New Roman"/>
          <w:bCs/>
          <w:sz w:val="28"/>
          <w:szCs w:val="28"/>
        </w:rPr>
        <w:t xml:space="preserve">соответствии  с  </w:t>
      </w:r>
      <w:proofErr w:type="gramStart"/>
      <w:r>
        <w:rPr>
          <w:rFonts w:ascii="Times New Roman" w:hAnsi="Times New Roman"/>
          <w:bCs/>
          <w:sz w:val="28"/>
          <w:szCs w:val="28"/>
        </w:rPr>
        <w:t>обязательными</w:t>
      </w:r>
      <w:proofErr w:type="gramEnd"/>
    </w:p>
    <w:p w:rsidR="005A2804" w:rsidRPr="00861CAF" w:rsidRDefault="005A2804" w:rsidP="005A2804">
      <w:pPr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861CAF">
        <w:rPr>
          <w:bCs/>
          <w:sz w:val="28"/>
          <w:szCs w:val="28"/>
        </w:rPr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>
        <w:rPr>
          <w:bCs/>
          <w:sz w:val="28"/>
          <w:szCs w:val="28"/>
        </w:rPr>
        <w:t xml:space="preserve"> муниципального</w:t>
      </w:r>
      <w:r w:rsidRPr="00861CAF">
        <w:rPr>
          <w:bCs/>
          <w:sz w:val="28"/>
          <w:szCs w:val="28"/>
        </w:rPr>
        <w:t xml:space="preserve"> контроля.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4.2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 xml:space="preserve"> Под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 xml:space="preserve">ом </w:t>
      </w:r>
      <w:r w:rsidRPr="007F78F8">
        <w:rPr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</w:t>
      </w:r>
      <w:r>
        <w:rPr>
          <w:sz w:val="28"/>
          <w:szCs w:val="28"/>
        </w:rPr>
        <w:t xml:space="preserve">о использованию (эксплуатации) </w:t>
      </w:r>
      <w:r w:rsidRPr="007F78F8">
        <w:rPr>
          <w:sz w:val="28"/>
          <w:szCs w:val="28"/>
        </w:rPr>
        <w:t>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осмотр;</w:t>
      </w:r>
    </w:p>
    <w:p w:rsidR="005A2804" w:rsidRPr="00097DAA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097DAA">
        <w:rPr>
          <w:sz w:val="28"/>
          <w:szCs w:val="28"/>
        </w:rPr>
        <w:t>досмотр;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опрос;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получение письменных объяснений;</w:t>
      </w:r>
    </w:p>
    <w:p w:rsidR="005A2804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истребование документов;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экспер</w:t>
      </w:r>
      <w:r>
        <w:rPr>
          <w:sz w:val="28"/>
          <w:szCs w:val="28"/>
        </w:rPr>
        <w:t>тиза</w:t>
      </w:r>
      <w:r w:rsidRPr="007F78F8">
        <w:rPr>
          <w:sz w:val="28"/>
          <w:szCs w:val="28"/>
        </w:rPr>
        <w:t>.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5A2804" w:rsidRPr="007F78F8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на месте проведения рейдового осмотра составля</w:t>
      </w:r>
      <w:r>
        <w:rPr>
          <w:sz w:val="28"/>
          <w:szCs w:val="28"/>
        </w:rPr>
        <w:t>ю</w:t>
      </w:r>
      <w:r w:rsidRPr="007F78F8">
        <w:rPr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5A2804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</w:t>
      </w:r>
      <w:r w:rsidRPr="007F78F8">
        <w:rPr>
          <w:sz w:val="28"/>
          <w:szCs w:val="28"/>
        </w:rPr>
        <w:lastRenderedPageBreak/>
        <w:t xml:space="preserve">соответствии с пунктами 3 </w:t>
      </w:r>
      <w:r>
        <w:rPr>
          <w:sz w:val="28"/>
          <w:szCs w:val="28"/>
        </w:rPr>
        <w:t xml:space="preserve">– 6 </w:t>
      </w:r>
      <w:r w:rsidRPr="007F78F8">
        <w:rPr>
          <w:sz w:val="28"/>
          <w:szCs w:val="28"/>
        </w:rPr>
        <w:t xml:space="preserve">части 1 статьи 57 и частью 12 статьи 66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5A2804" w:rsidRPr="00ED66B2" w:rsidRDefault="005A2804" w:rsidP="005A2804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A2804" w:rsidRPr="007F78F8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документарно</w:t>
      </w:r>
      <w:r w:rsidRPr="007F78F8">
        <w:rPr>
          <w:sz w:val="28"/>
          <w:szCs w:val="28"/>
        </w:rPr>
        <w:t>й проверки могут совершаться следующие контрольные (надзорные) действия:</w:t>
      </w:r>
    </w:p>
    <w:p w:rsidR="005A2804" w:rsidRPr="00793DF4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793DF4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5A2804" w:rsidRPr="00793DF4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793DF4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5A2804" w:rsidRPr="00793DF4" w:rsidRDefault="005A2804" w:rsidP="005A2804">
      <w:pPr>
        <w:pStyle w:val="a3"/>
        <w:autoSpaceDE w:val="0"/>
        <w:autoSpaceDN w:val="0"/>
        <w:adjustRightInd w:val="0"/>
        <w:spacing w:line="32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793DF4">
        <w:rPr>
          <w:rFonts w:ascii="Times New Roman" w:hAnsi="Times New Roman"/>
          <w:sz w:val="28"/>
          <w:szCs w:val="28"/>
        </w:rPr>
        <w:t>экспертиза.</w:t>
      </w:r>
    </w:p>
    <w:p w:rsidR="005A2804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документарн</w:t>
      </w:r>
      <w:r w:rsidRPr="007F78F8">
        <w:rPr>
          <w:sz w:val="28"/>
          <w:szCs w:val="28"/>
        </w:rPr>
        <w:t xml:space="preserve">ой проверки не может превышать десять рабочих дней. </w:t>
      </w:r>
      <w:proofErr w:type="gramStart"/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proofErr w:type="gramEnd"/>
      <w:r>
        <w:rPr>
          <w:sz w:val="28"/>
          <w:szCs w:val="28"/>
        </w:rPr>
        <w:t xml:space="preserve">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5A2804" w:rsidRPr="00916275" w:rsidRDefault="005A2804" w:rsidP="005A2804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</w:t>
      </w:r>
      <w:r>
        <w:rPr>
          <w:sz w:val="28"/>
          <w:szCs w:val="28"/>
        </w:rPr>
        <w:t>ом</w:t>
      </w:r>
      <w:r w:rsidRPr="007F78F8">
        <w:rPr>
          <w:sz w:val="28"/>
          <w:szCs w:val="28"/>
        </w:rPr>
        <w:t xml:space="preserve"> путем анализа данных об объектах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>
        <w:rPr>
          <w:sz w:val="28"/>
          <w:szCs w:val="28"/>
        </w:rPr>
        <w:t xml:space="preserve">данных из сети «Интернет», иных общедоступных данных, </w:t>
      </w:r>
      <w:r w:rsidRPr="007F78F8">
        <w:rPr>
          <w:sz w:val="28"/>
          <w:szCs w:val="28"/>
        </w:rPr>
        <w:t>в том числе</w:t>
      </w:r>
      <w:proofErr w:type="gramEnd"/>
      <w:r>
        <w:rPr>
          <w:sz w:val="28"/>
          <w:szCs w:val="28"/>
        </w:rPr>
        <w:t xml:space="preserve"> на официальном сайте </w:t>
      </w:r>
      <w:proofErr w:type="spellStart"/>
      <w:r w:rsidR="00FC31C5">
        <w:rPr>
          <w:sz w:val="28"/>
          <w:szCs w:val="28"/>
        </w:rPr>
        <w:t>Омутнинского</w:t>
      </w:r>
      <w:proofErr w:type="spellEnd"/>
      <w:r w:rsidR="00FC31C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>
        <w:rPr>
          <w:sz w:val="28"/>
          <w:szCs w:val="28"/>
        </w:rPr>
        <w:t xml:space="preserve">могут </w:t>
      </w:r>
      <w:r w:rsidRPr="007F78F8">
        <w:rPr>
          <w:sz w:val="28"/>
          <w:szCs w:val="28"/>
        </w:rPr>
        <w:t>возлага</w:t>
      </w:r>
      <w:r>
        <w:rPr>
          <w:sz w:val="28"/>
          <w:szCs w:val="28"/>
        </w:rPr>
        <w:t>ться</w:t>
      </w:r>
      <w:r w:rsidRPr="007F78F8">
        <w:rPr>
          <w:sz w:val="28"/>
          <w:szCs w:val="28"/>
        </w:rPr>
        <w:t xml:space="preserve"> обязанности, не установленные обязательными требованиями.</w:t>
      </w:r>
    </w:p>
    <w:p w:rsidR="005A2804" w:rsidRPr="004A7537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7F78F8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выявления</w:t>
      </w:r>
      <w:r w:rsidRPr="007F78F8">
        <w:rPr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>
        <w:rPr>
          <w:sz w:val="28"/>
          <w:szCs w:val="28"/>
        </w:rPr>
        <w:t>ом сведений</w:t>
      </w:r>
      <w:r w:rsidRPr="007F78F8">
        <w:rPr>
          <w:sz w:val="28"/>
          <w:szCs w:val="28"/>
        </w:rPr>
        <w:t xml:space="preserve"> о причинении вреда (ущерба) или </w:t>
      </w:r>
      <w:r>
        <w:rPr>
          <w:sz w:val="28"/>
          <w:szCs w:val="28"/>
        </w:rPr>
        <w:t>возникновения</w:t>
      </w:r>
      <w:r w:rsidRPr="007F78F8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причинения вреда </w:t>
      </w:r>
      <w:r w:rsidRPr="007F78F8">
        <w:rPr>
          <w:sz w:val="28"/>
          <w:szCs w:val="28"/>
        </w:rPr>
        <w:lastRenderedPageBreak/>
        <w:t>(ущерба) охраняемым законом ценностям</w:t>
      </w:r>
      <w:r>
        <w:rPr>
          <w:sz w:val="28"/>
          <w:szCs w:val="28"/>
        </w:rPr>
        <w:t xml:space="preserve">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7F78F8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принимает решение о </w:t>
      </w:r>
      <w:r w:rsidRPr="004A7537">
        <w:rPr>
          <w:sz w:val="28"/>
          <w:szCs w:val="28"/>
        </w:rPr>
        <w:t>выдаче предписания об устранении выявленных нарушений.</w:t>
      </w:r>
      <w:proofErr w:type="gramEnd"/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Выездное обследование, мероприятие, проводимое в целях оценки соблюдения контролируемыми лицами обязательных требований.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>контроля, при этом не допускается взаимодействие с контролируемым лицом.</w:t>
      </w:r>
    </w:p>
    <w:p w:rsidR="005A2804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>
        <w:rPr>
          <w:sz w:val="28"/>
          <w:szCs w:val="28"/>
        </w:rPr>
        <w:t>могут осуществляться:</w:t>
      </w:r>
    </w:p>
    <w:p w:rsidR="005A2804" w:rsidRDefault="005A2804" w:rsidP="005A2804">
      <w:pPr>
        <w:pStyle w:val="a3"/>
        <w:spacing w:line="32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осмотр;</w:t>
      </w:r>
    </w:p>
    <w:p w:rsidR="005A2804" w:rsidRDefault="005A2804" w:rsidP="005A2804">
      <w:pPr>
        <w:pStyle w:val="a3"/>
        <w:spacing w:line="32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инструментальное обследование (с применением видеозаписи);</w:t>
      </w:r>
    </w:p>
    <w:p w:rsidR="005A2804" w:rsidRPr="001314FC" w:rsidRDefault="005A2804" w:rsidP="005A2804">
      <w:pPr>
        <w:pStyle w:val="a3"/>
        <w:spacing w:line="32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</w:t>
      </w:r>
      <w:r w:rsidRPr="001314FC">
        <w:rPr>
          <w:rFonts w:ascii="Times New Roman" w:hAnsi="Times New Roman"/>
          <w:sz w:val="28"/>
          <w:szCs w:val="28"/>
        </w:rPr>
        <w:t>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A2804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F78F8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  <w:proofErr w:type="gramEnd"/>
    </w:p>
    <w:p w:rsidR="005A2804" w:rsidRPr="007F78F8" w:rsidRDefault="005A2804" w:rsidP="005A2804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представить в Орган муниципального контроля информацию о невозможности присутствия при проведении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2804" w:rsidRPr="007F78F8" w:rsidRDefault="005A2804" w:rsidP="005A2804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5A2804" w:rsidRPr="007F78F8" w:rsidRDefault="005A2804" w:rsidP="005A2804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5A2804" w:rsidRPr="007F78F8" w:rsidRDefault="005A2804" w:rsidP="005A2804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5A2804" w:rsidRPr="007F78F8" w:rsidRDefault="005A2804" w:rsidP="005A2804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5A2804" w:rsidRPr="007F78F8" w:rsidRDefault="005A2804" w:rsidP="005A2804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Органом муниципального контроля </w:t>
      </w:r>
      <w:r w:rsidRPr="007F78F8">
        <w:rPr>
          <w:rFonts w:ascii="Times New Roman" w:hAnsi="Times New Roman" w:cs="Times New Roman"/>
          <w:sz w:val="28"/>
          <w:szCs w:val="28"/>
        </w:rPr>
        <w:lastRenderedPageBreak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A2804" w:rsidRPr="007F78F8" w:rsidRDefault="005A2804" w:rsidP="005A2804">
      <w:pPr>
        <w:pStyle w:val="a5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8F8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A2804" w:rsidRPr="007F78F8" w:rsidRDefault="005A2804" w:rsidP="005A2804">
      <w:pPr>
        <w:pStyle w:val="a5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5A2804" w:rsidRPr="007F78F8" w:rsidRDefault="005A2804" w:rsidP="005A2804">
      <w:pPr>
        <w:pStyle w:val="a5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5A2804" w:rsidRPr="007F78F8" w:rsidRDefault="005A2804" w:rsidP="005A2804">
      <w:pPr>
        <w:pStyle w:val="a5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A2804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 xml:space="preserve">. Результаты контрольного (надзорного) мероприятия оформляются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</w:p>
    <w:p w:rsidR="005A2804" w:rsidRDefault="005A2804" w:rsidP="005A28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проверки утверждена</w:t>
      </w:r>
      <w:r w:rsidR="00933418">
        <w:rPr>
          <w:sz w:val="28"/>
          <w:szCs w:val="28"/>
        </w:rPr>
        <w:t xml:space="preserve"> Приложением 1</w:t>
      </w:r>
      <w:r>
        <w:rPr>
          <w:sz w:val="28"/>
          <w:szCs w:val="28"/>
        </w:rPr>
        <w:t>.</w:t>
      </w:r>
    </w:p>
    <w:p w:rsidR="005A2804" w:rsidRDefault="005A2804" w:rsidP="005A28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предписания утверждена Приложением </w:t>
      </w:r>
      <w:r w:rsidR="0093341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A2804" w:rsidRPr="007F78F8" w:rsidRDefault="005A2804" w:rsidP="005A28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 невозможности проведения п</w:t>
      </w:r>
      <w:r w:rsidR="00933418">
        <w:rPr>
          <w:sz w:val="28"/>
          <w:szCs w:val="28"/>
        </w:rPr>
        <w:t>роверки утверждена Приложением 3</w:t>
      </w:r>
      <w:r>
        <w:rPr>
          <w:sz w:val="28"/>
          <w:szCs w:val="28"/>
        </w:rPr>
        <w:t>.</w:t>
      </w:r>
    </w:p>
    <w:p w:rsidR="005A2804" w:rsidRPr="007F78F8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>
        <w:rPr>
          <w:color w:val="000000" w:themeColor="text1"/>
          <w:sz w:val="28"/>
          <w:szCs w:val="28"/>
        </w:rPr>
        <w:t xml:space="preserve">установленной </w:t>
      </w:r>
      <w:r w:rsidRPr="007F78F8">
        <w:rPr>
          <w:color w:val="000000" w:themeColor="text1"/>
          <w:sz w:val="28"/>
          <w:szCs w:val="28"/>
        </w:rPr>
        <w:t>форме.</w:t>
      </w:r>
    </w:p>
    <w:p w:rsidR="005A2804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 xml:space="preserve">. </w:t>
      </w:r>
      <w:r w:rsidRPr="007F78F8">
        <w:rPr>
          <w:iCs/>
          <w:sz w:val="28"/>
          <w:szCs w:val="28"/>
        </w:rPr>
        <w:t xml:space="preserve">В случае </w:t>
      </w:r>
      <w:r>
        <w:rPr>
          <w:iCs/>
          <w:sz w:val="28"/>
          <w:szCs w:val="28"/>
        </w:rPr>
        <w:t>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5A2804" w:rsidRDefault="005A2804" w:rsidP="005A2804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B52532" w:rsidRPr="009B3FC1" w:rsidRDefault="00A86414" w:rsidP="00B52532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B52532" w:rsidRPr="009B3FC1">
        <w:rPr>
          <w:rFonts w:ascii="Times New Roman" w:hAnsi="Times New Roman"/>
          <w:b/>
          <w:sz w:val="28"/>
        </w:rPr>
        <w:t xml:space="preserve">. </w:t>
      </w:r>
      <w:r w:rsidR="00B52532">
        <w:rPr>
          <w:rFonts w:ascii="Times New Roman" w:hAnsi="Times New Roman"/>
          <w:b/>
          <w:sz w:val="28"/>
        </w:rPr>
        <w:t>Заключительные положения</w:t>
      </w:r>
    </w:p>
    <w:p w:rsidR="00B52532" w:rsidRDefault="00B52532" w:rsidP="00B5253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B52532" w:rsidRDefault="00B52532" w:rsidP="00B52532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</w:rPr>
        <w:t xml:space="preserve">5.1. </w:t>
      </w:r>
      <w:r>
        <w:rPr>
          <w:sz w:val="28"/>
          <w:szCs w:val="28"/>
        </w:rPr>
        <w:t>Настоящее положение вступает в силу с 1 января 2022 года.</w:t>
      </w:r>
    </w:p>
    <w:p w:rsidR="00B52532" w:rsidRPr="000E7BBF" w:rsidRDefault="00B52532" w:rsidP="00B52532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5.2. До 31 декабря 2023 года подготовка Органом муниципального контроля в ходе осуществления вида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52532" w:rsidRPr="000E7BBF" w:rsidRDefault="00B52532" w:rsidP="00B52532">
      <w:pPr>
        <w:rPr>
          <w:sz w:val="28"/>
          <w:szCs w:val="28"/>
        </w:rPr>
      </w:pPr>
    </w:p>
    <w:p w:rsidR="00B52532" w:rsidRPr="000E7BBF" w:rsidRDefault="00933418" w:rsidP="00933418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2532" w:rsidRPr="000E7BBF" w:rsidRDefault="00B52532" w:rsidP="00933418">
      <w:pPr>
        <w:ind w:left="6372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B52532" w:rsidRDefault="00B52532" w:rsidP="00B52532">
      <w:pPr>
        <w:pStyle w:val="ConsPlusNormal"/>
        <w:jc w:val="both"/>
        <w:rPr>
          <w:sz w:val="28"/>
        </w:rPr>
      </w:pP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B52532" w:rsidRPr="000E7BBF" w:rsidRDefault="00B52532" w:rsidP="00B52532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B52532" w:rsidTr="001C0A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52532" w:rsidTr="001C0AA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>
            <w:pPr>
              <w:jc w:val="center"/>
            </w:pPr>
            <w:r>
              <w:t>(дата составления акта)</w:t>
            </w:r>
          </w:p>
        </w:tc>
      </w:tr>
    </w:tbl>
    <w:p w:rsidR="00B52532" w:rsidRDefault="00B52532" w:rsidP="00B52532">
      <w:pPr>
        <w:ind w:left="7144"/>
        <w:jc w:val="center"/>
      </w:pPr>
    </w:p>
    <w:p w:rsidR="00B52532" w:rsidRPr="005B1D8A" w:rsidRDefault="00B52532" w:rsidP="00B52532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B52532" w:rsidRDefault="00B52532" w:rsidP="00B52532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B52532" w:rsidTr="001C0AA0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</w:tr>
    </w:tbl>
    <w:p w:rsidR="00B52532" w:rsidRDefault="00B52532" w:rsidP="00B52532">
      <w:pPr>
        <w:spacing w:before="240"/>
      </w:pPr>
      <w:r>
        <w:t xml:space="preserve">По адресу/адресам:  </w:t>
      </w:r>
    </w:p>
    <w:p w:rsidR="00B52532" w:rsidRDefault="00B52532" w:rsidP="00B52532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B52532" w:rsidRDefault="00B52532" w:rsidP="00B52532">
      <w:pPr>
        <w:spacing w:before="240"/>
      </w:pPr>
      <w:r>
        <w:t xml:space="preserve">На основании:  </w:t>
      </w:r>
    </w:p>
    <w:p w:rsidR="00B52532" w:rsidRDefault="00B52532" w:rsidP="00B52532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B52532" w:rsidRDefault="00B52532" w:rsidP="00B52532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B52532" w:rsidRDefault="00B52532" w:rsidP="00B52532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B52532" w:rsidRDefault="00B52532" w:rsidP="00B52532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B52532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</w:tr>
    </w:tbl>
    <w:p w:rsidR="00B52532" w:rsidRDefault="00B52532" w:rsidP="00B5253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B52532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</w:tr>
    </w:tbl>
    <w:p w:rsidR="00B52532" w:rsidRDefault="00B52532" w:rsidP="00B52532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B52532" w:rsidRDefault="00B52532" w:rsidP="00B52532">
      <w:pPr>
        <w:spacing w:before="120"/>
      </w:pPr>
      <w:r>
        <w:t xml:space="preserve">Общая продолжительность проверки:  </w:t>
      </w:r>
    </w:p>
    <w:p w:rsidR="00B52532" w:rsidRDefault="00B52532" w:rsidP="00B52532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B52532" w:rsidRDefault="00B52532" w:rsidP="00B52532">
      <w:pPr>
        <w:spacing w:before="120"/>
      </w:pPr>
      <w:r>
        <w:t xml:space="preserve">Акт составлен:  </w:t>
      </w:r>
    </w:p>
    <w:p w:rsidR="00B52532" w:rsidRDefault="00B52532" w:rsidP="00B52532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B52532" w:rsidRDefault="00B52532" w:rsidP="00B52532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B52532" w:rsidRDefault="00B52532" w:rsidP="00B52532">
      <w:pPr>
        <w:spacing w:before="360"/>
        <w:jc w:val="both"/>
      </w:pPr>
      <w:r>
        <w:lastRenderedPageBreak/>
        <w:t>Дата и номер решения прокурора (его заместителя) о согласовании проведения проверки:</w:t>
      </w:r>
      <w:r>
        <w:br/>
      </w:r>
    </w:p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B52532" w:rsidRDefault="00B52532" w:rsidP="00B52532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B52532" w:rsidRDefault="00B52532" w:rsidP="00B52532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B52532" w:rsidRDefault="00B52532" w:rsidP="00B52532">
      <w:pPr>
        <w:spacing w:before="120"/>
      </w:pPr>
      <w:r>
        <w:t xml:space="preserve">При проведении проверки присутствовали:  </w:t>
      </w:r>
    </w:p>
    <w:p w:rsidR="00B52532" w:rsidRDefault="00B52532" w:rsidP="00B5253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 по проверке)</w:t>
      </w:r>
    </w:p>
    <w:p w:rsidR="00B52532" w:rsidRDefault="00B52532" w:rsidP="00B52532">
      <w:pPr>
        <w:spacing w:before="120"/>
        <w:ind w:firstLine="567"/>
      </w:pPr>
      <w:r>
        <w:t>В ходе проведения проверки:</w:t>
      </w:r>
    </w:p>
    <w:p w:rsidR="00B52532" w:rsidRDefault="00B52532" w:rsidP="00B52532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>
      <w:pPr>
        <w:jc w:val="right"/>
      </w:pPr>
    </w:p>
    <w:p w:rsidR="00B52532" w:rsidRDefault="00B52532" w:rsidP="00B52532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</w:t>
      </w:r>
    </w:p>
    <w:p w:rsidR="00B52532" w:rsidRDefault="00B52532" w:rsidP="00B52532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>
      <w:pPr>
        <w:spacing w:before="80"/>
        <w:ind w:firstLine="567"/>
        <w:jc w:val="both"/>
      </w:pPr>
      <w:r>
        <w:t xml:space="preserve">нарушений не выявлено  </w:t>
      </w:r>
    </w:p>
    <w:p w:rsidR="00B52532" w:rsidRDefault="00B52532" w:rsidP="00B5253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B52532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ind w:left="-28"/>
              <w:jc w:val="center"/>
            </w:pPr>
          </w:p>
        </w:tc>
      </w:tr>
      <w:tr w:rsidR="00B52532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52532" w:rsidRDefault="00B52532" w:rsidP="00B52532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B52532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ind w:left="-28"/>
              <w:jc w:val="center"/>
            </w:pPr>
          </w:p>
        </w:tc>
      </w:tr>
      <w:tr w:rsidR="00B52532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52532" w:rsidRDefault="00B52532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52532" w:rsidRDefault="00B52532" w:rsidP="00B52532">
      <w:pPr>
        <w:spacing w:before="240"/>
      </w:pPr>
      <w:r>
        <w:t xml:space="preserve">Прилагаемые к акту документы:  </w:t>
      </w:r>
    </w:p>
    <w:p w:rsidR="00B52532" w:rsidRDefault="00B52532" w:rsidP="00B52532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>
      <w:pPr>
        <w:keepNext/>
        <w:spacing w:before="120"/>
      </w:pPr>
      <w:r>
        <w:t xml:space="preserve">Подписи лиц, проводивших проверку:  </w:t>
      </w:r>
    </w:p>
    <w:p w:rsidR="00B52532" w:rsidRDefault="00B52532" w:rsidP="00B52532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B52532" w:rsidRDefault="00B52532" w:rsidP="00B52532">
      <w:pPr>
        <w:ind w:left="4026"/>
      </w:pPr>
    </w:p>
    <w:p w:rsidR="00B52532" w:rsidRDefault="00B52532" w:rsidP="00B52532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B52532" w:rsidRDefault="00B52532" w:rsidP="00B52532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B52532" w:rsidRDefault="00B52532" w:rsidP="00B52532">
      <w:pPr>
        <w:pBdr>
          <w:top w:val="single" w:sz="4" w:space="1" w:color="auto"/>
        </w:pBdr>
        <w:rPr>
          <w:sz w:val="2"/>
          <w:szCs w:val="2"/>
        </w:rPr>
      </w:pPr>
    </w:p>
    <w:p w:rsidR="00B52532" w:rsidRDefault="00B52532" w:rsidP="00B52532"/>
    <w:p w:rsidR="00B52532" w:rsidRDefault="00B52532" w:rsidP="00B52532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B52532" w:rsidTr="001C0AA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32" w:rsidRDefault="00B52532" w:rsidP="001C0AA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532" w:rsidRDefault="00B52532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52532" w:rsidRDefault="00B52532" w:rsidP="00B52532">
      <w:pPr>
        <w:spacing w:before="120"/>
        <w:ind w:left="7796"/>
        <w:jc w:val="center"/>
      </w:pPr>
    </w:p>
    <w:p w:rsidR="00B52532" w:rsidRDefault="00B52532" w:rsidP="00B52532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B52532" w:rsidRDefault="00B52532" w:rsidP="00B52532">
      <w:pPr>
        <w:spacing w:before="120"/>
      </w:pPr>
      <w:r>
        <w:t xml:space="preserve">Пометка об отказе ознакомления с актом проверки:  </w:t>
      </w:r>
    </w:p>
    <w:p w:rsidR="00B52532" w:rsidRDefault="00B52532" w:rsidP="00B52532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B52532" w:rsidRDefault="00B52532" w:rsidP="00B52532"/>
    <w:p w:rsidR="00B52532" w:rsidRDefault="00B52532" w:rsidP="00B52532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B52532" w:rsidRPr="000E7BBF" w:rsidRDefault="00933418" w:rsidP="00B5253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2532" w:rsidRPr="000E7BBF" w:rsidRDefault="00B52532" w:rsidP="006871BD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B52532" w:rsidRPr="000E7BBF" w:rsidRDefault="00B52532" w:rsidP="00B52532">
      <w:pPr>
        <w:pStyle w:val="ConsPlusNormal"/>
        <w:jc w:val="both"/>
        <w:rPr>
          <w:sz w:val="28"/>
        </w:rPr>
      </w:pP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B52532" w:rsidRPr="00B1466A" w:rsidRDefault="00B52532" w:rsidP="00B5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32" w:rsidRPr="00B1466A" w:rsidRDefault="00B52532" w:rsidP="00B5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B52532" w:rsidRPr="00F84571" w:rsidRDefault="00B52532" w:rsidP="00B5253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B52532" w:rsidRPr="00B1466A" w:rsidRDefault="00B52532" w:rsidP="00B52532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2532" w:rsidRPr="00F84571" w:rsidRDefault="00B52532" w:rsidP="00B52532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B52532" w:rsidRPr="00F84571" w:rsidRDefault="00B52532" w:rsidP="00B52532">
      <w:pPr>
        <w:pStyle w:val="ConsPlusNormal"/>
        <w:ind w:firstLine="540"/>
        <w:jc w:val="both"/>
        <w:rPr>
          <w:sz w:val="20"/>
          <w:szCs w:val="20"/>
        </w:rPr>
      </w:pP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B5253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законодательства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B52532" w:rsidRPr="00F84571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B52532" w:rsidRPr="00B1466A" w:rsidRDefault="00B52532" w:rsidP="00B5253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B1466A">
        <w:rPr>
          <w:sz w:val="28"/>
          <w:szCs w:val="28"/>
        </w:rPr>
        <w:t>,</w:t>
      </w:r>
    </w:p>
    <w:p w:rsidR="00B52532" w:rsidRPr="00F84571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B52532" w:rsidRPr="00B1466A" w:rsidRDefault="00B52532" w:rsidP="00B52532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 выявлены следующие факты:___________________________________</w:t>
      </w:r>
      <w:r>
        <w:rPr>
          <w:sz w:val="28"/>
          <w:szCs w:val="28"/>
        </w:rPr>
        <w:t>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допущенных нарушений требований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B52532" w:rsidRPr="00B1466A" w:rsidRDefault="00B52532" w:rsidP="00B5253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B52532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>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B52532" w:rsidRPr="00B1466A" w:rsidRDefault="00B52532" w:rsidP="00B5253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п.2 ст.90 Федерального закона от 31.07.2020 № 248-ФЗ «О государственном контроле (надзоре) и муниципальном контроле в </w:t>
      </w:r>
      <w:r>
        <w:rPr>
          <w:sz w:val="28"/>
          <w:szCs w:val="28"/>
        </w:rPr>
        <w:lastRenderedPageBreak/>
        <w:t>Российской Федерации»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B52532" w:rsidRPr="00B1466A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B52532" w:rsidRPr="00B1466A" w:rsidRDefault="00B52532" w:rsidP="00B5253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B52532" w:rsidRDefault="00B52532" w:rsidP="00B52532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>
        <w:rPr>
          <w:sz w:val="28"/>
          <w:szCs w:val="28"/>
        </w:rPr>
        <w:t xml:space="preserve">   </w:t>
      </w:r>
    </w:p>
    <w:p w:rsidR="00B52532" w:rsidRPr="00EE3F02" w:rsidRDefault="00B52532" w:rsidP="00B52532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B52532" w:rsidRPr="00B1466A" w:rsidRDefault="00B52532" w:rsidP="00B5253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B52532" w:rsidRPr="00B1466A" w:rsidRDefault="00B52532" w:rsidP="00B5253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B52532" w:rsidRPr="00EE3F02" w:rsidRDefault="00B52532" w:rsidP="00B5253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B52532" w:rsidRPr="00B1466A" w:rsidRDefault="00B52532" w:rsidP="00B52532">
      <w:pPr>
        <w:pStyle w:val="a6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B52532" w:rsidRPr="00776C4C" w:rsidRDefault="00B52532" w:rsidP="00B52532">
      <w:pPr>
        <w:rPr>
          <w:sz w:val="28"/>
          <w:szCs w:val="28"/>
        </w:rPr>
      </w:pPr>
    </w:p>
    <w:p w:rsidR="00B52532" w:rsidRDefault="00B52532" w:rsidP="00B52532">
      <w:pPr>
        <w:pStyle w:val="ConsPlusNormal"/>
        <w:jc w:val="both"/>
        <w:rPr>
          <w:sz w:val="28"/>
        </w:rPr>
      </w:pPr>
    </w:p>
    <w:p w:rsidR="00B52532" w:rsidRDefault="00B52532" w:rsidP="00B52532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B52532" w:rsidRPr="000E7BBF" w:rsidRDefault="00933418" w:rsidP="00B52532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52532" w:rsidRPr="00F83D07" w:rsidRDefault="00B52532" w:rsidP="006871BD">
      <w:pPr>
        <w:ind w:left="495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B52532" w:rsidRDefault="00B52532" w:rsidP="00B52532">
      <w:pPr>
        <w:pStyle w:val="ConsPlusNormal"/>
        <w:jc w:val="both"/>
        <w:rPr>
          <w:sz w:val="28"/>
        </w:rPr>
      </w:pP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B52532" w:rsidRPr="00F84571" w:rsidRDefault="00B52532" w:rsidP="00B5253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B52532" w:rsidRPr="00B1466A" w:rsidRDefault="00B52532" w:rsidP="00B5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2532" w:rsidRPr="00B1466A" w:rsidRDefault="00B52532" w:rsidP="00B5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B52532" w:rsidRPr="00F84571" w:rsidRDefault="00B52532" w:rsidP="00B5253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B52532" w:rsidRPr="00B1466A" w:rsidRDefault="00B52532" w:rsidP="00B52532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2532" w:rsidRPr="00F84571" w:rsidRDefault="00B52532" w:rsidP="00B52532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B52532" w:rsidRDefault="00B52532" w:rsidP="00B52532">
      <w:pPr>
        <w:pStyle w:val="ConsPlusNonformat"/>
        <w:rPr>
          <w:rFonts w:ascii="Liberation Serif" w:hAnsi="Liberation Serif"/>
        </w:rPr>
      </w:pPr>
    </w:p>
    <w:p w:rsidR="00B52532" w:rsidRPr="00F50A7D" w:rsidRDefault="00B52532" w:rsidP="00B5253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B52532" w:rsidRPr="00F50A7D" w:rsidRDefault="00B52532" w:rsidP="00B5253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B52532" w:rsidRPr="00F50A7D" w:rsidRDefault="00B52532" w:rsidP="00B5253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B52532" w:rsidRDefault="00B52532" w:rsidP="00B52532">
      <w:pPr>
        <w:pStyle w:val="ConsPlusNonformat"/>
        <w:jc w:val="both"/>
        <w:rPr>
          <w:rFonts w:ascii="Liberation Serif" w:hAnsi="Liberation Serif"/>
        </w:rPr>
      </w:pP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>
        <w:rPr>
          <w:rFonts w:ascii="Liberation Serif" w:hAnsi="Liberation Serif"/>
          <w:sz w:val="28"/>
          <w:szCs w:val="28"/>
        </w:rPr>
        <w:t>_________________</w:t>
      </w:r>
      <w:r w:rsidRPr="00F50A7D">
        <w:rPr>
          <w:rFonts w:ascii="Liberation Serif" w:hAnsi="Liberation Serif"/>
          <w:sz w:val="28"/>
          <w:szCs w:val="28"/>
        </w:rPr>
        <w:t xml:space="preserve"> документарной  проверки в отношении 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</w:t>
      </w:r>
      <w:r w:rsidRPr="00F50A7D">
        <w:rPr>
          <w:rFonts w:ascii="Liberation Serif" w:hAnsi="Liberation Serif"/>
          <w:sz w:val="20"/>
          <w:szCs w:val="20"/>
        </w:rPr>
        <w:t xml:space="preserve"> (плановой/внеплановой)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 w:rsidR="000C6807">
        <w:rPr>
          <w:rFonts w:ascii="Liberation Serif" w:hAnsi="Liberation Serif"/>
          <w:sz w:val="28"/>
          <w:szCs w:val="28"/>
        </w:rPr>
        <w:t>_______________</w:t>
      </w:r>
    </w:p>
    <w:p w:rsidR="00B52532" w:rsidRPr="00F50A7D" w:rsidRDefault="00B52532" w:rsidP="00B52532">
      <w:pPr>
        <w:pStyle w:val="ConsPlusNonformat"/>
        <w:jc w:val="center"/>
        <w:rPr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>(ФИО)</w:t>
      </w:r>
    </w:p>
    <w:p w:rsidR="00B52532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 w:rsidR="000C6807">
        <w:rPr>
          <w:rFonts w:ascii="Liberation Serif" w:hAnsi="Liberation Serif"/>
          <w:sz w:val="28"/>
          <w:szCs w:val="28"/>
        </w:rPr>
        <w:t>_______________________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                                 (место проведения проверки)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                (вид документа с указанием реквизитов (номер, дата))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Pr="00F50A7D">
        <w:rPr>
          <w:rFonts w:ascii="Times New Roman" w:hAnsi="Times New Roman" w:cs="Times New Roman"/>
          <w:sz w:val="28"/>
          <w:szCs w:val="28"/>
        </w:rPr>
        <w:t>Федеральным законом  от 31.07.2020 № 248-ФЗ «О государственном контроле (надзоре) и муниципальном контроле в Российской Федерации»_________________________________________________________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</w:t>
      </w:r>
      <w:r>
        <w:rPr>
          <w:rFonts w:ascii="Liberation Serif" w:hAnsi="Liberation Serif"/>
          <w:sz w:val="20"/>
          <w:szCs w:val="20"/>
        </w:rPr>
        <w:t xml:space="preserve">  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(Ф.И.О. должностных лиц, проводящих проверку, занимаемые ими должности)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 w:rsidR="000C6807">
        <w:rPr>
          <w:rFonts w:ascii="Liberation Serif" w:hAnsi="Liberation Serif"/>
          <w:sz w:val="28"/>
          <w:szCs w:val="28"/>
        </w:rPr>
        <w:t>___________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</w:t>
      </w:r>
      <w:r w:rsidR="000C6807">
        <w:rPr>
          <w:rFonts w:ascii="Liberation Serif" w:hAnsi="Liberation Serif"/>
          <w:sz w:val="28"/>
          <w:szCs w:val="28"/>
        </w:rPr>
        <w:t>__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52532" w:rsidRPr="00F50A7D" w:rsidRDefault="00B52532" w:rsidP="00B52532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B52532" w:rsidRPr="00F50A7D" w:rsidRDefault="00B52532" w:rsidP="00B5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52532" w:rsidRPr="00F50A7D" w:rsidRDefault="00B52532" w:rsidP="00B52532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>____________</w:t>
      </w:r>
    </w:p>
    <w:p w:rsidR="00B52532" w:rsidRPr="00F50A7D" w:rsidRDefault="00B52532" w:rsidP="00B52532">
      <w:pPr>
        <w:pStyle w:val="ConsPlusNonformat"/>
        <w:jc w:val="both"/>
        <w:rPr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  <w:sz w:val="20"/>
          <w:szCs w:val="20"/>
        </w:rPr>
        <w:t>(подпись, дата)</w:t>
      </w:r>
    </w:p>
    <w:p w:rsidR="00B52532" w:rsidRPr="00F50A7D" w:rsidRDefault="00B52532" w:rsidP="00B52532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B52532" w:rsidRPr="00F50A7D" w:rsidRDefault="00B52532" w:rsidP="00B52532">
      <w:pPr>
        <w:pStyle w:val="ConsPlusNonformat"/>
        <w:rPr>
          <w:rFonts w:ascii="Liberation Serif" w:hAnsi="Liberation Serif"/>
          <w:sz w:val="28"/>
          <w:szCs w:val="28"/>
        </w:rPr>
      </w:pPr>
    </w:p>
    <w:p w:rsidR="00B52532" w:rsidRPr="00F50A7D" w:rsidRDefault="00B52532" w:rsidP="00B52532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>
        <w:rPr>
          <w:rFonts w:ascii="Liberation Serif" w:hAnsi="Liberation Serif"/>
          <w:sz w:val="28"/>
          <w:szCs w:val="28"/>
        </w:rPr>
        <w:t xml:space="preserve">     ______________</w:t>
      </w:r>
    </w:p>
    <w:p w:rsidR="00B52532" w:rsidRPr="00F50A7D" w:rsidRDefault="00B52532" w:rsidP="00B52532">
      <w:pPr>
        <w:pStyle w:val="ConsPlusNonformat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F50A7D">
        <w:rPr>
          <w:rFonts w:ascii="Liberation Serif" w:hAnsi="Liberation Serif"/>
          <w:sz w:val="28"/>
          <w:szCs w:val="28"/>
        </w:rPr>
        <w:t xml:space="preserve">      </w:t>
      </w:r>
      <w:r w:rsidRPr="00F50A7D">
        <w:rPr>
          <w:rFonts w:ascii="Liberation Serif" w:hAnsi="Liberation Serif"/>
          <w:sz w:val="20"/>
          <w:szCs w:val="20"/>
        </w:rPr>
        <w:t xml:space="preserve">(подпись, дата)    </w:t>
      </w:r>
    </w:p>
    <w:p w:rsidR="00A212BB" w:rsidRDefault="00A212BB"/>
    <w:sectPr w:rsidR="00A212BB" w:rsidSect="00A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C56E2A"/>
    <w:multiLevelType w:val="multilevel"/>
    <w:tmpl w:val="13E211A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32"/>
    <w:rsid w:val="000B0B5C"/>
    <w:rsid w:val="000C6807"/>
    <w:rsid w:val="005A2804"/>
    <w:rsid w:val="006871BD"/>
    <w:rsid w:val="006908C7"/>
    <w:rsid w:val="006E178D"/>
    <w:rsid w:val="00754385"/>
    <w:rsid w:val="008C1480"/>
    <w:rsid w:val="008E497D"/>
    <w:rsid w:val="00933418"/>
    <w:rsid w:val="00A212BB"/>
    <w:rsid w:val="00A86414"/>
    <w:rsid w:val="00B52532"/>
    <w:rsid w:val="00C50EC1"/>
    <w:rsid w:val="00E05BC2"/>
    <w:rsid w:val="00F135F1"/>
    <w:rsid w:val="00FC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B525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5253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B525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5253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List Paragraph"/>
    <w:basedOn w:val="a"/>
    <w:link w:val="a4"/>
    <w:qFormat/>
    <w:rsid w:val="00B5253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4">
    <w:name w:val="Абзац списка Знак"/>
    <w:link w:val="a3"/>
    <w:locked/>
    <w:rsid w:val="00B525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qFormat/>
    <w:rsid w:val="00B52532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52532"/>
    <w:rPr>
      <w:rFonts w:ascii="Courier New" w:eastAsia="Times New Roman" w:hAnsi="Courier New" w:cs="Calibri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5253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B525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2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dcterms:created xsi:type="dcterms:W3CDTF">2021-09-30T11:14:00Z</dcterms:created>
  <dcterms:modified xsi:type="dcterms:W3CDTF">2021-10-15T13:13:00Z</dcterms:modified>
</cp:coreProperties>
</file>