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70" w:rsidRPr="003472E0" w:rsidRDefault="00520670" w:rsidP="006559C7">
      <w:pPr>
        <w:tabs>
          <w:tab w:val="left" w:pos="8505"/>
          <w:tab w:val="left" w:pos="9360"/>
        </w:tabs>
        <w:spacing w:line="360" w:lineRule="auto"/>
        <w:ind w:left="5387" w:right="-31" w:firstLine="21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23.2pt;margin-top:-39.45pt;width:22.5pt;height:23.25pt;z-index:251658240" strokecolor="white"/>
        </w:pict>
      </w:r>
      <w:r>
        <w:rPr>
          <w:rFonts w:ascii="Times New Roman" w:hAnsi="Times New Roman"/>
          <w:sz w:val="28"/>
          <w:szCs w:val="28"/>
        </w:rPr>
        <w:t xml:space="preserve">   </w:t>
      </w:r>
      <w:r w:rsidRPr="003472E0">
        <w:rPr>
          <w:rFonts w:ascii="Times New Roman" w:hAnsi="Times New Roman"/>
          <w:sz w:val="28"/>
          <w:szCs w:val="28"/>
        </w:rPr>
        <w:t>Приложение</w:t>
      </w:r>
    </w:p>
    <w:p w:rsidR="00520670" w:rsidRPr="003472E0" w:rsidRDefault="00520670" w:rsidP="003472E0">
      <w:pPr>
        <w:tabs>
          <w:tab w:val="left" w:pos="4820"/>
          <w:tab w:val="left" w:pos="9360"/>
        </w:tabs>
        <w:spacing w:line="360" w:lineRule="auto"/>
        <w:ind w:left="5387" w:firstLine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72E0">
        <w:rPr>
          <w:rFonts w:ascii="Times New Roman" w:hAnsi="Times New Roman"/>
          <w:sz w:val="28"/>
          <w:szCs w:val="28"/>
        </w:rPr>
        <w:t>УТВЕРЖДЕН</w:t>
      </w:r>
    </w:p>
    <w:p w:rsidR="00520670" w:rsidRPr="003472E0" w:rsidRDefault="00520670" w:rsidP="003472E0">
      <w:pPr>
        <w:tabs>
          <w:tab w:val="left" w:pos="9360"/>
        </w:tabs>
        <w:spacing w:after="0" w:line="240" w:lineRule="auto"/>
        <w:ind w:left="5387" w:firstLine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72E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20670" w:rsidRPr="003472E0" w:rsidRDefault="00520670" w:rsidP="003472E0">
      <w:pPr>
        <w:tabs>
          <w:tab w:val="left" w:pos="9360"/>
        </w:tabs>
        <w:spacing w:after="0" w:line="240" w:lineRule="auto"/>
        <w:ind w:left="5387" w:firstLine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72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20670" w:rsidRPr="003472E0" w:rsidRDefault="00520670" w:rsidP="003472E0">
      <w:pPr>
        <w:tabs>
          <w:tab w:val="left" w:pos="9360"/>
        </w:tabs>
        <w:spacing w:after="0" w:line="240" w:lineRule="auto"/>
        <w:ind w:left="5387" w:firstLine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72E0">
        <w:rPr>
          <w:rFonts w:ascii="Times New Roman" w:hAnsi="Times New Roman"/>
          <w:sz w:val="28"/>
          <w:szCs w:val="28"/>
        </w:rPr>
        <w:t>Омутнинский муниципальный район Кировской области</w:t>
      </w:r>
    </w:p>
    <w:p w:rsidR="00520670" w:rsidRPr="00DE6D40" w:rsidRDefault="00520670" w:rsidP="003472E0">
      <w:pPr>
        <w:tabs>
          <w:tab w:val="left" w:pos="4820"/>
          <w:tab w:val="left" w:pos="7655"/>
        </w:tabs>
        <w:spacing w:after="0" w:line="240" w:lineRule="auto"/>
        <w:ind w:left="5387" w:firstLine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72E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25.11.2021</w:t>
      </w:r>
      <w:r w:rsidRPr="003472E0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820</w:t>
      </w:r>
    </w:p>
    <w:p w:rsidR="00520670" w:rsidRDefault="00520670" w:rsidP="00154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70" w:rsidRDefault="00520670" w:rsidP="00073A2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0670" w:rsidRPr="00C10A2A" w:rsidRDefault="00520670" w:rsidP="00154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20670" w:rsidRPr="00C10A2A" w:rsidRDefault="00520670" w:rsidP="00154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A">
        <w:rPr>
          <w:rFonts w:ascii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</w:t>
      </w:r>
    </w:p>
    <w:p w:rsidR="00520670" w:rsidRPr="00C10A2A" w:rsidRDefault="00520670" w:rsidP="0084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Омутнинский муниципальный район Кировской области </w:t>
      </w:r>
    </w:p>
    <w:p w:rsidR="00520670" w:rsidRPr="00C10A2A" w:rsidRDefault="00520670" w:rsidP="0084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0A2A">
        <w:rPr>
          <w:rFonts w:ascii="Times New Roman" w:hAnsi="Times New Roman" w:cs="Times New Roman"/>
          <w:b/>
          <w:sz w:val="28"/>
          <w:szCs w:val="28"/>
        </w:rPr>
        <w:t>на период до 2035 года</w:t>
      </w:r>
    </w:p>
    <w:p w:rsidR="00520670" w:rsidRPr="00C10A2A" w:rsidRDefault="00520670" w:rsidP="0084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7"/>
        <w:gridCol w:w="784"/>
        <w:gridCol w:w="2494"/>
        <w:gridCol w:w="3094"/>
        <w:gridCol w:w="2731"/>
        <w:gridCol w:w="1676"/>
        <w:gridCol w:w="2428"/>
      </w:tblGrid>
      <w:tr w:rsidR="00520670" w:rsidRPr="00D96B24" w:rsidTr="00E26070">
        <w:trPr>
          <w:trHeight w:val="1479"/>
          <w:tblHeader/>
        </w:trPr>
        <w:tc>
          <w:tcPr>
            <w:tcW w:w="1487" w:type="dxa"/>
          </w:tcPr>
          <w:p w:rsidR="00520670" w:rsidRPr="00DA6990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  <w:p w:rsidR="00520670" w:rsidRPr="00DA6990" w:rsidRDefault="00520670" w:rsidP="000E3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DA6990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</w:tcPr>
          <w:p w:rsidR="00520670" w:rsidRPr="00DA6990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мероприятия, ключевого события</w:t>
            </w:r>
          </w:p>
        </w:tc>
        <w:tc>
          <w:tcPr>
            <w:tcW w:w="3094" w:type="dxa"/>
          </w:tcPr>
          <w:p w:rsidR="00520670" w:rsidRPr="00DA6990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</w:p>
          <w:p w:rsidR="00520670" w:rsidRPr="00DA6990" w:rsidRDefault="00520670" w:rsidP="002D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DA6990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 его целевое значение </w:t>
            </w:r>
            <w:hyperlink w:anchor="P427" w:history="1">
              <w:r w:rsidRPr="00DA6990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DA6990">
              <w:rPr>
                <w:rFonts w:ascii="Times New Roman" w:hAnsi="Times New Roman" w:cs="Times New Roman"/>
                <w:sz w:val="24"/>
                <w:szCs w:val="24"/>
              </w:rPr>
              <w:t xml:space="preserve"> /ожидаемый результат реализации мероприятия/</w:t>
            </w:r>
          </w:p>
        </w:tc>
        <w:tc>
          <w:tcPr>
            <w:tcW w:w="1676" w:type="dxa"/>
          </w:tcPr>
          <w:p w:rsidR="00520670" w:rsidRPr="00DA6990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520670" w:rsidRPr="00DA6990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428" w:type="dxa"/>
          </w:tcPr>
          <w:p w:rsidR="00520670" w:rsidRPr="00DA6990" w:rsidRDefault="00520670" w:rsidP="0000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699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bookmarkStart w:id="0" w:name="_GoBack"/>
            <w:bookmarkEnd w:id="0"/>
            <w:r w:rsidRPr="00DA6990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520670" w:rsidRPr="00D96B24" w:rsidTr="00E26070">
        <w:trPr>
          <w:trHeight w:val="664"/>
        </w:trPr>
        <w:tc>
          <w:tcPr>
            <w:tcW w:w="14694" w:type="dxa"/>
            <w:gridSpan w:val="7"/>
          </w:tcPr>
          <w:p w:rsidR="00520670" w:rsidRPr="00B76D74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sz w:val="24"/>
                <w:szCs w:val="24"/>
              </w:rPr>
              <w:t>Цель Стратегии:</w:t>
            </w:r>
          </w:p>
          <w:p w:rsidR="00520670" w:rsidRPr="00B76D74" w:rsidRDefault="00520670" w:rsidP="00154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 благополучного и социально комфортного пространства на территории Омутнинского района Кировской области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 w:val="restart"/>
          </w:tcPr>
          <w:p w:rsidR="00520670" w:rsidRPr="00B76D74" w:rsidRDefault="00520670" w:rsidP="0009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76D7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520670" w:rsidRPr="00B76D74" w:rsidRDefault="00520670" w:rsidP="00C45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21</w:t>
              </w:r>
              <w:r w:rsidRPr="00B76D7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B7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2025</w:t>
            </w:r>
            <w:r w:rsidRPr="00B76D74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  <w:tc>
          <w:tcPr>
            <w:tcW w:w="784" w:type="dxa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29" w:type="dxa"/>
            <w:gridSpan w:val="4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потенциала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2494" w:type="dxa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и развитие базовых отраслей промышленности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B76D74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6D7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520670" w:rsidRPr="00D96B24" w:rsidTr="00886041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684DCA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DC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94" w:type="dxa"/>
          </w:tcPr>
          <w:p w:rsidR="00520670" w:rsidRPr="00684DCA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DCA">
              <w:rPr>
                <w:rFonts w:ascii="Times New Roman" w:hAnsi="Times New Roman" w:cs="Times New Roman"/>
                <w:sz w:val="24"/>
                <w:szCs w:val="24"/>
              </w:rPr>
              <w:t>АО ОМЗ Модернизация сталеплавительного производства</w:t>
            </w:r>
          </w:p>
        </w:tc>
        <w:tc>
          <w:tcPr>
            <w:tcW w:w="3094" w:type="dxa"/>
          </w:tcPr>
          <w:p w:rsidR="00520670" w:rsidRPr="00684DCA" w:rsidRDefault="00520670" w:rsidP="00FF2F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CA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</w:t>
            </w:r>
          </w:p>
        </w:tc>
        <w:tc>
          <w:tcPr>
            <w:tcW w:w="2731" w:type="dxa"/>
          </w:tcPr>
          <w:p w:rsidR="00520670" w:rsidRPr="00684DCA" w:rsidRDefault="00520670" w:rsidP="00FD7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CA">
              <w:rPr>
                <w:rFonts w:ascii="Times New Roman" w:hAnsi="Times New Roman" w:cs="Times New Roman"/>
                <w:sz w:val="24"/>
                <w:szCs w:val="24"/>
              </w:rPr>
              <w:t>Модернизация сталеплавительного производства</w:t>
            </w:r>
          </w:p>
        </w:tc>
        <w:tc>
          <w:tcPr>
            <w:tcW w:w="1676" w:type="dxa"/>
          </w:tcPr>
          <w:p w:rsidR="00520670" w:rsidRPr="00684DCA" w:rsidRDefault="00520670" w:rsidP="003C3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520670" w:rsidRPr="00684DCA" w:rsidRDefault="00520670" w:rsidP="00FD7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CA">
              <w:rPr>
                <w:rFonts w:ascii="Times New Roman" w:hAnsi="Times New Roman" w:cs="Times New Roman"/>
                <w:sz w:val="24"/>
                <w:szCs w:val="24"/>
              </w:rPr>
              <w:t>АО ОМЗ</w:t>
            </w:r>
          </w:p>
        </w:tc>
      </w:tr>
      <w:tr w:rsidR="00520670" w:rsidRPr="00D96B24" w:rsidTr="00886041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ООО «Квадрат-С»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Производство биологических активных добавок к пище</w:t>
            </w:r>
          </w:p>
        </w:tc>
        <w:tc>
          <w:tcPr>
            <w:tcW w:w="3094" w:type="dxa"/>
          </w:tcPr>
          <w:p w:rsidR="00520670" w:rsidRPr="00495FA3" w:rsidRDefault="00520670" w:rsidP="00495FA3">
            <w:pPr>
              <w:pStyle w:val="ConsPlusNormal"/>
              <w:ind w:right="1151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производственных мощностей, расширение производственной линейки препаратов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филиала ООО «Квадрат – С», запуск новой линии по производству мягких капсул, порошков и твердых капсул на линии саше</w:t>
            </w:r>
          </w:p>
        </w:tc>
        <w:tc>
          <w:tcPr>
            <w:tcW w:w="1676" w:type="dxa"/>
          </w:tcPr>
          <w:p w:rsidR="00520670" w:rsidRPr="00495FA3" w:rsidRDefault="00520670" w:rsidP="00FF2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428" w:type="dxa"/>
          </w:tcPr>
          <w:p w:rsidR="00520670" w:rsidRPr="00495FA3" w:rsidRDefault="00520670" w:rsidP="00495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ООО «Квадрат – С»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</w:t>
            </w:r>
          </w:p>
        </w:tc>
      </w:tr>
      <w:tr w:rsidR="00520670" w:rsidRPr="00D96B24" w:rsidTr="00E26070">
        <w:trPr>
          <w:trHeight w:val="323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886041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Формирование сбалансированного агропромышленного комплекса, основанного на максимально прибыльном сельском хозяйстве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для АПК по использованию механизмов поддержки федеральных и региональных институтов развития АПК.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100% прибыльных организаций</w:t>
            </w:r>
          </w:p>
        </w:tc>
        <w:tc>
          <w:tcPr>
            <w:tcW w:w="1676" w:type="dxa"/>
          </w:tcPr>
          <w:p w:rsidR="00520670" w:rsidRPr="00495FA3" w:rsidRDefault="00520670" w:rsidP="00C9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</w:tr>
      <w:tr w:rsidR="00520670" w:rsidRPr="00D96B24" w:rsidTr="00886041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информационной, консультационной поддержки для агропромышленного комплекса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малыми формами хозяйствования АПК и вовлечение в прохождение бесплатных курсов, семинаров в сфере АПК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10 консультаций в течение года</w:t>
            </w:r>
          </w:p>
        </w:tc>
        <w:tc>
          <w:tcPr>
            <w:tcW w:w="1676" w:type="dxa"/>
          </w:tcPr>
          <w:p w:rsidR="00520670" w:rsidRPr="00495FA3" w:rsidRDefault="00520670" w:rsidP="00C93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</w:t>
            </w:r>
          </w:p>
        </w:tc>
      </w:tr>
      <w:tr w:rsidR="00520670" w:rsidRPr="00D96B24" w:rsidTr="00886041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494" w:type="dxa"/>
            <w:vMerge w:val="restart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Модернизация и техническое переоснащение агропромышленного комплекса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транспорта для перевозки готовой продукции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 единица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хозяйства,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ИП Осипов. Н.Д.</w:t>
            </w:r>
          </w:p>
        </w:tc>
      </w:tr>
      <w:tr w:rsidR="00520670" w:rsidRPr="00D96B24" w:rsidTr="00886041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520670" w:rsidRPr="00495FA3" w:rsidRDefault="00520670" w:rsidP="00155FA2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Сектор сельского хозяйства, </w:t>
            </w:r>
          </w:p>
          <w:p w:rsidR="00520670" w:rsidRPr="00495FA3" w:rsidRDefault="00520670" w:rsidP="00155FA2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ИП Осипов. Н.Д.</w:t>
            </w:r>
          </w:p>
        </w:tc>
      </w:tr>
      <w:tr w:rsidR="00520670" w:rsidRPr="00D96B24" w:rsidTr="00886041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Поддержка фермеров и развитие сельской кооперации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предоставление грантов «Агростартап»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«Агростартап» ИП Кобелев. И.Н.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520670" w:rsidRPr="00495FA3" w:rsidRDefault="00520670" w:rsidP="00155FA2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хозяйства,</w:t>
            </w:r>
          </w:p>
          <w:p w:rsidR="00520670" w:rsidRPr="00495FA3" w:rsidRDefault="00520670" w:rsidP="00155FA2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ИП Кобелев. И.Н.</w:t>
            </w:r>
          </w:p>
        </w:tc>
      </w:tr>
      <w:tr w:rsidR="00520670" w:rsidRPr="00D96B24" w:rsidTr="00E26070">
        <w:trPr>
          <w:trHeight w:val="460"/>
        </w:trPr>
        <w:tc>
          <w:tcPr>
            <w:tcW w:w="1487" w:type="dxa"/>
            <w:vMerge w:val="restart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064658">
        <w:trPr>
          <w:trHeight w:val="1280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Эффективные механизмы поддержки субъектов предпринимательской деятельности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(гранты, лизинг, гранты на социальное предпринимательство)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СМП и среднесписочной численности работников субъектов малого предпринимательства</w:t>
            </w:r>
          </w:p>
        </w:tc>
        <w:tc>
          <w:tcPr>
            <w:tcW w:w="1676" w:type="dxa"/>
          </w:tcPr>
          <w:p w:rsidR="00520670" w:rsidRPr="00495FA3" w:rsidRDefault="00520670" w:rsidP="00DE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товаров, услуг и защиты прав потребителей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 (сотрудничество со СМИ по вопросам поддержки и развития предпринимательской деятельности, консультационная и информационная поддержка СМП)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на создание положительного имиджа предпринимателя;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консультативной помощи;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информации на Интернет-сайте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- Не менее 2 публикаций в месяц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кол-ва проконсультированных СМП не менее 10 человек в месяц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br/>
              <w:t>- Размещение информации на сайте не менее 3 раз в месяц</w:t>
            </w:r>
          </w:p>
        </w:tc>
        <w:tc>
          <w:tcPr>
            <w:tcW w:w="1676" w:type="dxa"/>
          </w:tcPr>
          <w:p w:rsidR="00520670" w:rsidRPr="00495FA3" w:rsidRDefault="00520670" w:rsidP="00DE6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товаров, услуг и защиты прав потребителей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механизмов, направленных на вовлечение молодежи в предпринимательскую деятельность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«Бизнес и Потребитель»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76" w:type="dxa"/>
          </w:tcPr>
          <w:p w:rsidR="00520670" w:rsidRPr="00495FA3" w:rsidRDefault="00520670" w:rsidP="00064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товаров, услуг и защиты прав потребителей администрации Омутнинского района,  ОФПМСП «Бизнес-центр», Управление образования Омутнинского района, Управление по физической культуре и спорту, туризму и работе с молодежью, Управление культуры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обеспечивающей доступность деловых услуг для СМП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Взаимодействие с инфраструктурой поддержки СМП (Координационный совет по развитию предпринимательства Омутнинского района, ОФПМСП «Бизнес-центр»)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Координационного совета по вопросам поддержки предпринимателей Омутнинского района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676" w:type="dxa"/>
          </w:tcPr>
          <w:p w:rsidR="00520670" w:rsidRPr="00495FA3" w:rsidRDefault="00520670" w:rsidP="00DE6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товаров, услуг и защиты прав потребителей администрации Омутнинского района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br/>
              <w:t>ОФПМСП «Бизнес-центр»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Улучшение инвестиционной привлекательности и реализация мер по созданию благоприятной среды</w:t>
            </w:r>
          </w:p>
        </w:tc>
      </w:tr>
      <w:tr w:rsidR="00520670" w:rsidRPr="00D96B24" w:rsidTr="00E26070">
        <w:trPr>
          <w:trHeight w:val="263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Внедрение целевых моделей упрощения процедур ведения бизнеса и повышения инвестиционной привлекательности</w:t>
            </w:r>
          </w:p>
        </w:tc>
        <w:tc>
          <w:tcPr>
            <w:tcW w:w="3094" w:type="dxa"/>
          </w:tcPr>
          <w:p w:rsidR="00520670" w:rsidRPr="00495FA3" w:rsidRDefault="00520670" w:rsidP="00EA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Внедрение целевых моделей упрощения процедур ведения бизнеса и повышения инвестиционной привлекательности</w:t>
            </w:r>
          </w:p>
        </w:tc>
        <w:tc>
          <w:tcPr>
            <w:tcW w:w="2731" w:type="dxa"/>
            <w:vMerge w:val="restart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инвестиций в экономику, создание новых рабочих мест, обеспечение занятости населения</w:t>
            </w:r>
          </w:p>
        </w:tc>
        <w:tc>
          <w:tcPr>
            <w:tcW w:w="1676" w:type="dxa"/>
          </w:tcPr>
          <w:p w:rsidR="00520670" w:rsidRPr="00495FA3" w:rsidRDefault="00520670" w:rsidP="00064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Омутнинского района совместно со всеми структурными подразделениями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494" w:type="dxa"/>
          </w:tcPr>
          <w:p w:rsidR="00520670" w:rsidRPr="00495FA3" w:rsidRDefault="00520670" w:rsidP="003C3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инвестиционных площадок для реализации инвестиционных проектов и оказание консультационной и организационной поддержки инициатором инвестиционных проектов</w:t>
            </w:r>
          </w:p>
        </w:tc>
        <w:tc>
          <w:tcPr>
            <w:tcW w:w="3094" w:type="dxa"/>
          </w:tcPr>
          <w:p w:rsidR="00520670" w:rsidRPr="00495FA3" w:rsidRDefault="00520670" w:rsidP="003C3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инвестиционных площадок для реализации инвестиционных проектов и оказание консультационной и организационной поддержки инициатором инвестиционных проектов</w:t>
            </w:r>
          </w:p>
        </w:tc>
        <w:tc>
          <w:tcPr>
            <w:tcW w:w="2731" w:type="dxa"/>
            <w:vMerge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224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Омутнинского района, управление 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моногорода</w:t>
            </w:r>
          </w:p>
        </w:tc>
      </w:tr>
      <w:tr w:rsidR="00520670" w:rsidRPr="00D96B24" w:rsidTr="00E26070">
        <w:trPr>
          <w:trHeight w:val="369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территории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- Бульвар Металлургов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- ул. З0 Л. Победы( от ул. Воровского до ул. Комсомольская)</w:t>
            </w:r>
          </w:p>
        </w:tc>
        <w:tc>
          <w:tcPr>
            <w:tcW w:w="2731" w:type="dxa"/>
          </w:tcPr>
          <w:p w:rsidR="00520670" w:rsidRPr="00495FA3" w:rsidRDefault="00520670" w:rsidP="003C3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Исполнение 100 %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494" w:type="dxa"/>
          </w:tcPr>
          <w:p w:rsidR="00520670" w:rsidRPr="00495FA3" w:rsidRDefault="00520670" w:rsidP="003C3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094" w:type="dxa"/>
          </w:tcPr>
          <w:p w:rsidR="00520670" w:rsidRPr="00495FA3" w:rsidRDefault="00520670" w:rsidP="003C3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 – 3 дворовые территории</w:t>
            </w:r>
          </w:p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 – 4 дворовые территории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2494" w:type="dxa"/>
            <w:shd w:val="clear" w:color="auto" w:fill="FFFFFF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массового отдыха </w:t>
            </w:r>
          </w:p>
        </w:tc>
        <w:tc>
          <w:tcPr>
            <w:tcW w:w="3094" w:type="dxa"/>
            <w:shd w:val="clear" w:color="auto" w:fill="FFFFFF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«Проект создания комфортной городской среды»ЗАВОДной Омутнински» в г. Омутнинске, Кировской области</w:t>
            </w:r>
          </w:p>
        </w:tc>
        <w:tc>
          <w:tcPr>
            <w:tcW w:w="2731" w:type="dxa"/>
            <w:shd w:val="clear" w:color="auto" w:fill="FFFFFF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Исполнение 100 %</w:t>
            </w:r>
          </w:p>
        </w:tc>
        <w:tc>
          <w:tcPr>
            <w:tcW w:w="1676" w:type="dxa"/>
            <w:shd w:val="clear" w:color="auto" w:fill="FFFFFF"/>
          </w:tcPr>
          <w:p w:rsidR="00520670" w:rsidRPr="00495FA3" w:rsidRDefault="00520670" w:rsidP="00064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shd w:val="clear" w:color="auto" w:fill="FFFFFF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укрепление человеческого потенциала</w:t>
            </w:r>
          </w:p>
        </w:tc>
      </w:tr>
      <w:tr w:rsidR="00520670" w:rsidRPr="00D96B24" w:rsidTr="00E26070">
        <w:trPr>
          <w:trHeight w:val="387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укрепления здоровья населения и улучшение демографической ситуации</w:t>
            </w:r>
          </w:p>
        </w:tc>
      </w:tr>
      <w:tr w:rsidR="00520670" w:rsidRPr="00D96B24" w:rsidTr="00E26070">
        <w:trPr>
          <w:trHeight w:val="397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медицинским оборудованием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отдельных отделений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медицинского колледжа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транспорта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«Служебное жилье» для молодых специалистов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100% исполнение мероприятий</w:t>
            </w:r>
          </w:p>
        </w:tc>
        <w:tc>
          <w:tcPr>
            <w:tcW w:w="1676" w:type="dxa"/>
          </w:tcPr>
          <w:p w:rsidR="00520670" w:rsidRPr="00495FA3" w:rsidRDefault="00520670" w:rsidP="00064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КОГБУЗ «Омутнинская ЦРБ»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системы образования</w:t>
            </w:r>
          </w:p>
        </w:tc>
      </w:tr>
      <w:tr w:rsidR="00520670" w:rsidRPr="00D96B24" w:rsidTr="00E26070">
        <w:trPr>
          <w:trHeight w:val="309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Центров образования «Точка роста» в рамках реализации федерального проекта «Современная школа» национального проекта «Образование» в 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. Омутнинска, 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 Омутнинска, МКОУ СОШ № 2 с УИОП пгт Восточный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Создание мест для реализации основных и дополнительных программ разных профилей в образовательных организациях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Внедрение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программ разных профилей.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руководители ОО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Центров образования «Точка роста» в рамках реализации федерального проекта «Современная школа» национального проекта «Образование» в МКОУ СОШ № 10 пос. Белореченск, МКОУ 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95FA3">
                <w:rPr>
                  <w:rFonts w:ascii="Times New Roman" w:hAnsi="Times New Roman" w:cs="Times New Roman"/>
                  <w:sz w:val="24"/>
                  <w:szCs w:val="24"/>
                </w:rPr>
                <w:t>7 г</w:t>
              </w:r>
            </w:smartTag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. Омутнинска, МКОУ СОШ № 4 пгт Песковка, МКОУ ООШ пос. Черная Холуница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Создание мест для реализации основных и дополнительных программ разных профилей в образовательных организациях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Внедрение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программ разных профилей.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руководители ОО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МКОУ ООШ № 7 г. Омутнинска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условий, соответствующих требованиям пожарной безопасности и санитарным нормам для всех участников образовательного процесса.  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директор МКОУ ООШ № 7г. Омутнинска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 w:val="restart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спортивных залов МКОУ СОШ № 4 пгт Песковка, МКОУ СОШ № 6 г. Омутнинска, МКОУ ООШ № 7 г. Омутнинска, МКОУ СОШ № 2 с УИОП пгт Восточный Омутнинского района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спортивных залов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руководители ОО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Создание Центров образования «Точка роста» в рамках реализации федерального проекта «Современная школа» национального проекта «Образование» в МКОУ СОШ п. Лесные Поляны, МКОУ СОШ с. Залазна, МКОУ ООШ пос. Котчиха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Создание мест для реализации основных и дополнительных программ разных профилей в образовательных организациях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Внедрение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программ разных профилей.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руководители ОО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 МКОУ СОШ № 2 г. Омутнинска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спортивного зала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директор МКОУ СОШ №2 г. Омутнинска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МКОУ СОШ № 6 г. Омутнинска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условий, соответствующих требованиям пожарной безопасности и санитарным нормам для всех участников образовательного процесса.  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директор МКОУ СОШ № 6 г. Омутнинска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МКОУ СОШ № 2 с УИОП пгт Восточный Омутнинского района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условий, соответствующих требованиям пожарной безопасности и санитарным нормам для всех участников образовательного процесса.  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директор МКОУ СОШ №2 с УИОП пгт Восточный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МКОУ СОШ № 4 пгт Песковка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условий, соответствующих требованиям пожарной безопасности и санитарным нормам для всех участников образовательного процесса.  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директор МКОУ СОШ №2 пгт Восточный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МКОУ СОШ № 6 г. Омутнинска по адресу ул. Свободы д.9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условий, соответствующих требованиям пожарной безопасности и санитарным нормам для всех участников образовательного процесса.  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директор МКОУ базовая НОШ  г. Омутнинска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МКОУ СОШ № 2 г. Омутнинска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здания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условий, соответствующих требованиям пожарной безопасности и санитарным нормам для всех участников образовательного процесса.  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2025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Омутнинского района, директор МКОУ СОШ № 2 г. Омутнинска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Развитие культурного и духовно – нравственного потенциала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программы «Пять шагов благоустройства» муниципального образования Омутнинское городское поселение </w:t>
            </w:r>
          </w:p>
        </w:tc>
        <w:tc>
          <w:tcPr>
            <w:tcW w:w="3094" w:type="dxa"/>
          </w:tcPr>
          <w:p w:rsidR="00520670" w:rsidRPr="00495FA3" w:rsidRDefault="00520670" w:rsidP="008860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Благоустройство территории                   «Уголок читателя»              у Центральной библиотеки              им. А.Л. Алейнова</w:t>
            </w:r>
          </w:p>
          <w:p w:rsidR="00520670" w:rsidRPr="00495FA3" w:rsidRDefault="00520670" w:rsidP="00886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пользователей</w:t>
            </w:r>
          </w:p>
          <w:p w:rsidR="00520670" w:rsidRPr="00495FA3" w:rsidRDefault="00520670" w:rsidP="00AC16AB">
            <w:pPr>
              <w:pStyle w:val="ConsPlusNormal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библиотеки;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привлекательность территории у библиотеки;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Будут созданы условия для отдыха пользователей и горожан у библиотеки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  <w:vMerge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Реализация проекта в рамках Национального проекта «Культура» на 2019 - 2024 годы федерального проекта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3094" w:type="dxa"/>
          </w:tcPr>
          <w:p w:rsidR="00520670" w:rsidRPr="00495FA3" w:rsidRDefault="00520670" w:rsidP="008860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Приобретение библиомобиля (библиобуса)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процент охвата населения района библиотечным обслуживанием;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уровень жизни жителей отдаленных населенных пунктов района;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пользователей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</w:t>
            </w:r>
            <w:r w:rsidRPr="00D96B24">
              <w:rPr>
                <w:rFonts w:ascii="Times New Roman" w:hAnsi="Times New Roman"/>
                <w:szCs w:val="24"/>
              </w:rPr>
              <w:t>«</w:t>
            </w:r>
            <w:r w:rsidRPr="00D96B24">
              <w:rPr>
                <w:rFonts w:ascii="Times New Roman" w:hAnsi="Times New Roman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3094" w:type="dxa"/>
          </w:tcPr>
          <w:p w:rsidR="00520670" w:rsidRPr="00495FA3" w:rsidRDefault="00520670" w:rsidP="00886041">
            <w:pPr>
              <w:pStyle w:val="NoSpacing"/>
              <w:rPr>
                <w:rFonts w:ascii="Times New Roman" w:hAnsi="Times New Roman"/>
                <w:spacing w:val="-2"/>
                <w:sz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 xml:space="preserve">Повышение квалификации </w:t>
            </w:r>
          </w:p>
          <w:p w:rsidR="00520670" w:rsidRPr="00495FA3" w:rsidRDefault="00520670" w:rsidP="008860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специалистов учреждений культуры прошедших курсы повышения квалификации;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число посещений культурных мероприятий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Омутнинска,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Восточный,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пгт Песковка,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«Культурно – спортивный центр»                 пгт Восточный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рамках Национального проекта «Культура» на 2019 - 2024 годы федерального проекта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3094" w:type="dxa"/>
          </w:tcPr>
          <w:p w:rsidR="00520670" w:rsidRPr="00495FA3" w:rsidRDefault="00520670" w:rsidP="008860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520670" w:rsidRPr="00495FA3" w:rsidRDefault="00520670" w:rsidP="00886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передвижного </w:t>
            </w:r>
            <w:r w:rsidRPr="008860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многофункционального </w:t>
            </w:r>
            <w:r w:rsidRPr="00495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культурного центра (автоклуба) для обслуживания сельского населения 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ConsPlusNormal"/>
              <w:numPr>
                <w:ilvl w:val="0"/>
                <w:numId w:val="6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жителей, получающих услуги учреждений культуры;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6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уровень жизни жителей отдаленных населенных пунктов района;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6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число посещений культурных мероприятий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</w:rPr>
            </w:pPr>
            <w:r w:rsidRPr="00495FA3">
              <w:rPr>
                <w:rFonts w:ascii="Times New Roman" w:hAnsi="Times New Roman"/>
                <w:sz w:val="24"/>
              </w:rPr>
              <w:t xml:space="preserve">Реализация проекта в рамках Национального проекта «Культура» на 2019 - 2024 годы федерального проекта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3094" w:type="dxa"/>
          </w:tcPr>
          <w:p w:rsidR="00520670" w:rsidRPr="00495FA3" w:rsidRDefault="00520670" w:rsidP="008860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Капитальный ремонт МБУ ДО «Детская школа искусств»                 г. Омутнинска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Сохранится общее количество обучающихся; 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 качество образовательных услуг;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  <w:szCs w:val="24"/>
              </w:rPr>
              <w:t>Расширятся площади для ведения образовательной деятельности</w:t>
            </w:r>
          </w:p>
          <w:p w:rsidR="00520670" w:rsidRPr="00495FA3" w:rsidRDefault="00520670" w:rsidP="00AC16AB">
            <w:pPr>
              <w:pStyle w:val="ConsPlusNormal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Омутнинска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рамках ППМИ - 2022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Центральной библиотеки                         им. А.Л. Алейнова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пользователей библиотеки;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1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Улучшатся условия пребывания пользователей в библиотеке;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Будут созданы условия для создания модельной библиотеки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Реализация проекта в рамках ППМИ - 2022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Текущий ремонт Песковского Дома культуры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Увеличится число </w:t>
            </w:r>
            <w:r w:rsidRPr="00495F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посещений культурных мероприятий;</w:t>
            </w:r>
          </w:p>
          <w:p w:rsidR="00520670" w:rsidRPr="00495FA3" w:rsidRDefault="00520670" w:rsidP="008F5CF2">
            <w:pPr>
              <w:pStyle w:val="NoSpacing"/>
              <w:numPr>
                <w:ilvl w:val="0"/>
                <w:numId w:val="3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количество участников культурно – массовых мероприятий;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6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реализуемых культурных проектов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конкурсного отбора 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филиалов),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расположенных в населенных пунктах Кировской области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с численностью населения до 50 тыс. человек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для адресного распределения субсидии из областного бюджета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</w:t>
            </w:r>
          </w:p>
          <w:p w:rsidR="00520670" w:rsidRPr="00D96B24" w:rsidRDefault="00520670" w:rsidP="00AC16AB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и помещений Дворца культуры «Металлург»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Увеличится количество </w:t>
            </w:r>
            <w:r w:rsidRPr="00495F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посетителей;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реализуемых культурных проектов;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Будут созданы комфортные условия пребывания в помещениях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Реализация проекта в рамках национального проекта «Культура» на 2019 - 2024 годы (Федеральный проект «Цифровизация услуг и формирование</w:t>
            </w:r>
            <w:r w:rsidRPr="00D96B24">
              <w:rPr>
                <w:rFonts w:ascii="Times New Roman" w:hAnsi="Times New Roman"/>
                <w:sz w:val="24"/>
                <w:szCs w:val="24"/>
              </w:rPr>
              <w:br/>
              <w:t>информационного пространства в сфере культуры» («Цифровая культура»)</w:t>
            </w:r>
          </w:p>
        </w:tc>
        <w:tc>
          <w:tcPr>
            <w:tcW w:w="3094" w:type="dxa"/>
          </w:tcPr>
          <w:p w:rsidR="00520670" w:rsidRPr="00D96B24" w:rsidRDefault="00520670" w:rsidP="00064658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Создание виртуального концертного зала в  Детской библиотеке «Маяк»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пользователей библиотеки;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Увеличатся информационные возможности библиотеки;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Улучшится материально – техническая база библиотеки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</w:rPr>
            </w:pPr>
            <w:r w:rsidRPr="00495FA3">
              <w:rPr>
                <w:rFonts w:ascii="Times New Roman" w:hAnsi="Times New Roman"/>
                <w:sz w:val="24"/>
              </w:rPr>
              <w:t xml:space="preserve">Оснащение                     МБУ ДО «Детская школа искусств»                 пгт Восточный </w:t>
            </w:r>
            <w:r w:rsidRPr="00495FA3">
              <w:rPr>
                <w:rFonts w:ascii="Times New Roman" w:hAnsi="Times New Roman"/>
                <w:spacing w:val="-2"/>
                <w:sz w:val="24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Сохранится количество обучающихся; 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 качество образовательных услуг;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уровень исполнительского мастерства обучающихся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Восточный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Реализация проекта по разработке дизайн – проекта  для модельной библиотеки за счет муниципального бюджета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Разработка                     дизайн – проекта                        Детской библиотеки  «Маяк»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Будут созданы условия для включения библиотеки в Национальный проект «Культура»;</w:t>
            </w:r>
          </w:p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Будет проведено зонирование помещений библиотеки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</w:t>
            </w:r>
            <w:r w:rsidRPr="00D96B24">
              <w:rPr>
                <w:rFonts w:ascii="Times New Roman" w:hAnsi="Times New Roman"/>
                <w:szCs w:val="24"/>
              </w:rPr>
              <w:t>«</w:t>
            </w:r>
            <w:r w:rsidRPr="00D96B24">
              <w:rPr>
                <w:rFonts w:ascii="Times New Roman" w:hAnsi="Times New Roman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специалистов учреждений культуры прошедших курсы повышения квалификации;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число посещений культурных мероприятий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Омутнинска,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Восточный,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пгт Песковка,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«Культурно – спортивный центр»                 пгт Восточный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after="12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Переоснащение 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Детской библиотеки «Маяк» </w:t>
            </w:r>
            <w:r w:rsidRPr="00495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модельному стандарту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пользователей библиотеки;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Увеличатся информационные возможности библиотеки;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Будет улучшена материально – техническая база библиотеки</w:t>
            </w:r>
          </w:p>
          <w:p w:rsidR="00520670" w:rsidRPr="00495FA3" w:rsidRDefault="00520670" w:rsidP="00AC16AB">
            <w:pPr>
              <w:pStyle w:val="ConsPlusNormal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конкурсного отбора 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филиалов),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расположенных в населенных пунктах Кировской области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с численностью населения до 50 тыс. человек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для адресного распределения субсидии из областного бюджета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</w:t>
            </w:r>
          </w:p>
          <w:p w:rsidR="00520670" w:rsidRPr="00D96B24" w:rsidRDefault="00520670" w:rsidP="00AC16AB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и помещений МБУК «Культурно – спортивный центр» пгт Восточный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число посещений культурных мероприятий</w:t>
            </w:r>
            <w:r w:rsidRPr="00495F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реализуемых культурных проектов;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Будут созданы комфортные условия пребывания в помещениях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«Культурно – спортивный центр»                 пгт Восточный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Реализация проекта в  рамках конкурсного отбора 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филиалов),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расположенных в населенных пунктах Кировской области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с численностью населения до 50 тыс. человек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для адресного распределения субсидии из областного бюджета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Дворца культуры «Металлург» (приобретение театральных кресел для театрального зала (балкон)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число посещений  культурных мероприятий;</w:t>
            </w:r>
          </w:p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количество реализуемых культурных проектов;</w:t>
            </w:r>
          </w:p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Будут созданы комфортные условия для зрителей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Реализация проекта в рамках ППМИ - 2023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Текущий ремонт помещений Вятского Дома культуры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число посещений культурных мероприятий</w:t>
            </w:r>
            <w:r w:rsidRPr="00495F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6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реализуемых культурных проектов;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6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Будут созданы комфортные условия пребывания в помещениях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Реализация проекта в рамках ППМИ - 2023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Текущий ремонт Библиотечного центра «Дом семьи»                        им. Н.А. Заболоцкого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ConsPlusNormal"/>
              <w:numPr>
                <w:ilvl w:val="0"/>
                <w:numId w:val="4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пользователей библиотеки;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4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Увеличатся число посещений библиотеки;</w:t>
            </w:r>
          </w:p>
          <w:p w:rsidR="00520670" w:rsidRPr="00495FA3" w:rsidRDefault="00520670" w:rsidP="008F5CF2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Будут созданы комфортные условия пребывания в помещениях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Реализация проекта в рамках национального проекта «Культура» на 2019 - 2024 годы (Федеральный проект «Цифровизация услуг и формирование</w:t>
            </w:r>
            <w:r w:rsidRPr="00D96B24">
              <w:rPr>
                <w:rFonts w:ascii="Times New Roman" w:hAnsi="Times New Roman"/>
                <w:sz w:val="24"/>
                <w:szCs w:val="24"/>
              </w:rPr>
              <w:br/>
              <w:t>информационного пространства в сфере культуры» («Цифровая культура»)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</w:rPr>
            </w:pPr>
            <w:r w:rsidRPr="00495FA3">
              <w:rPr>
                <w:rFonts w:ascii="Times New Roman" w:hAnsi="Times New Roman"/>
                <w:sz w:val="24"/>
              </w:rPr>
              <w:t xml:space="preserve">Создание виртуального концертного зала в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МБУ ДО «Детская школа искусств»                 г. Омутнинска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 качество образовательных услуг;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4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Будет улучшена материально – техническая база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Омутнинска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</w:rPr>
            </w:pPr>
            <w:r w:rsidRPr="00495FA3">
              <w:rPr>
                <w:rFonts w:ascii="Times New Roman" w:hAnsi="Times New Roman"/>
                <w:sz w:val="24"/>
              </w:rPr>
              <w:t xml:space="preserve">Оснащение                     МБУ ДО «Детская школа искусств»                 пгт Песковка </w:t>
            </w:r>
            <w:r w:rsidRPr="00495FA3">
              <w:rPr>
                <w:rFonts w:ascii="Times New Roman" w:hAnsi="Times New Roman"/>
                <w:spacing w:val="-2"/>
                <w:sz w:val="24"/>
              </w:rPr>
              <w:t>музыкальными инструментами, оборудованием и учебными материалами</w:t>
            </w:r>
          </w:p>
        </w:tc>
        <w:tc>
          <w:tcPr>
            <w:tcW w:w="2731" w:type="dxa"/>
          </w:tcPr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Сохранится количество обучающихся; 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качество образовательных услуг;</w:t>
            </w:r>
          </w:p>
          <w:p w:rsidR="00520670" w:rsidRPr="00495FA3" w:rsidRDefault="00520670" w:rsidP="008F5CF2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уровень исполнительского мастерства обучающихся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Песковка</w:t>
            </w:r>
          </w:p>
          <w:p w:rsidR="00520670" w:rsidRPr="00D96B24" w:rsidRDefault="00520670" w:rsidP="00E26070">
            <w:pPr>
              <w:rPr>
                <w:lang w:eastAsia="ru-RU"/>
              </w:rPr>
            </w:pPr>
          </w:p>
          <w:p w:rsidR="00520670" w:rsidRPr="00D96B24" w:rsidRDefault="00520670" w:rsidP="00E26070">
            <w:pPr>
              <w:jc w:val="center"/>
              <w:rPr>
                <w:lang w:eastAsia="ru-RU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</w:t>
            </w:r>
            <w:r w:rsidRPr="00D96B24">
              <w:rPr>
                <w:rFonts w:ascii="Times New Roman" w:hAnsi="Times New Roman"/>
                <w:szCs w:val="24"/>
              </w:rPr>
              <w:t>«</w:t>
            </w:r>
            <w:r w:rsidRPr="00D96B24">
              <w:rPr>
                <w:rFonts w:ascii="Times New Roman" w:hAnsi="Times New Roman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</w:rPr>
            </w:pPr>
            <w:r w:rsidRPr="00495FA3">
              <w:rPr>
                <w:rFonts w:ascii="Times New Roman" w:hAnsi="Times New Roman"/>
                <w:sz w:val="24"/>
              </w:rPr>
              <w:t>Участие Чернохолуницкой сельской библиотеки им. В.А. Труфакина  в  конкурсном отборе на оказание государственной поддержки лучшим муниципальным учреждениям культуры, находящимся на территориях сельских поселений Кировской области, и их работникам</w:t>
            </w:r>
          </w:p>
        </w:tc>
        <w:tc>
          <w:tcPr>
            <w:tcW w:w="2731" w:type="dxa"/>
          </w:tcPr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число посещений библиотеки;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Будет улучшена материально – техническая база учреждения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Будут созданы комфортные условия пребывания в помещениях учреждения </w:t>
            </w:r>
          </w:p>
          <w:p w:rsidR="00520670" w:rsidRPr="00495FA3" w:rsidRDefault="00520670" w:rsidP="00AC16AB">
            <w:pPr>
              <w:pStyle w:val="ConsPlusNormal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</w:t>
            </w:r>
            <w:r w:rsidRPr="00D96B24">
              <w:rPr>
                <w:rFonts w:ascii="Times New Roman" w:hAnsi="Times New Roman"/>
                <w:szCs w:val="24"/>
              </w:rPr>
              <w:t>«</w:t>
            </w:r>
            <w:r w:rsidRPr="00D96B24">
              <w:rPr>
                <w:rFonts w:ascii="Times New Roman" w:hAnsi="Times New Roman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специалистов учреждений культуры прошедших курсы повышения квалификации;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число посещений культурных мероприятий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Омутнинска,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Восточный,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пгт Песковка,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«Культурно – спортивный центр»                 пгт Восточный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Реализация проекта по разработке дизайн – проекта  для модельной библиотеки за счет муниципального бюджета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Разработка дизайн – проекта Центральной библиотеки                       им. А.Л. Алейнова</w:t>
            </w:r>
          </w:p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E26070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Будут созданы условия для включения библиотеки в Национальный проект «Культура»;</w:t>
            </w:r>
          </w:p>
          <w:p w:rsidR="00520670" w:rsidRPr="00495FA3" w:rsidRDefault="00520670" w:rsidP="00E26070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Будет проведено зонирование помещений библиотеки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after="12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Переоснащение 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библиотеки                         им. А.Л. Алейнова </w:t>
            </w:r>
            <w:r w:rsidRPr="00495F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модельному стандарту</w:t>
            </w:r>
          </w:p>
        </w:tc>
        <w:tc>
          <w:tcPr>
            <w:tcW w:w="2731" w:type="dxa"/>
          </w:tcPr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пользователей библиотеки;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Увеличатся информационные возможности библиотеки;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Будет улучшена материально – техническая база библиотеки</w:t>
            </w:r>
          </w:p>
          <w:p w:rsidR="00520670" w:rsidRPr="00495FA3" w:rsidRDefault="00520670" w:rsidP="00AC16AB">
            <w:pPr>
              <w:pStyle w:val="ConsPlusNormal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Реализация проекта  в рамках конкурсного отбора 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филиалов),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расположенных в населенных пунктах  Кировской области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с численностью населения до 50 тыс. человек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для адресного распределения субсидии из областного бюджета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МБУК «Культурно – спортивный центр» пгт Восточный (приобретение комплекта звуковой и световой аппаратуры)</w:t>
            </w:r>
          </w:p>
        </w:tc>
        <w:tc>
          <w:tcPr>
            <w:tcW w:w="2731" w:type="dxa"/>
          </w:tcPr>
          <w:p w:rsidR="00520670" w:rsidRPr="00495FA3" w:rsidRDefault="00520670" w:rsidP="00E26070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число посещений культурных мероприятий;</w:t>
            </w:r>
          </w:p>
          <w:p w:rsidR="00520670" w:rsidRPr="00495FA3" w:rsidRDefault="00520670" w:rsidP="00E26070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количество участников клубных формирований;</w:t>
            </w:r>
          </w:p>
          <w:p w:rsidR="00520670" w:rsidRPr="00495FA3" w:rsidRDefault="00520670" w:rsidP="00E26070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количество реализуемых культурных проектов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«Культурно – спортивный центр»           пгт Восточный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2.2.25</w:t>
            </w:r>
          </w:p>
        </w:tc>
        <w:tc>
          <w:tcPr>
            <w:tcW w:w="2494" w:type="dxa"/>
          </w:tcPr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 xml:space="preserve">Реализация проекта  в рамках конкурсного отбора 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филиалов),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расположенных в населенных пунктах  Кировской области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с численностью населения до 50 тыс. человек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для адресного распределения субсидии из областного бюджета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на обеспечение развития и укрепления материально-технической базы</w:t>
            </w:r>
          </w:p>
          <w:p w:rsidR="00520670" w:rsidRPr="00495FA3" w:rsidRDefault="00520670" w:rsidP="00AC16AB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муниципальных домов культуры (и их филиалов)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Текущий ремонт зрительного зала театральной студи Дворца культуры «Металлург»</w:t>
            </w:r>
          </w:p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E26070">
            <w:pPr>
              <w:pStyle w:val="NoSpacing"/>
              <w:numPr>
                <w:ilvl w:val="0"/>
                <w:numId w:val="4"/>
              </w:numPr>
              <w:ind w:left="27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z w:val="24"/>
                <w:szCs w:val="24"/>
              </w:rPr>
              <w:t>Увеличится число посещений культурных мероприятий</w:t>
            </w:r>
            <w:r w:rsidRPr="00495F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реализуемых культурных проектов;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Будут созданы комфортные условия пребывания в помещениях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2.2.26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Реализация проекта в рамках национального проекта «Культура» на 2019 - 2024 годы (Федеральный проект «Цифровизация услуг и формирование</w:t>
            </w:r>
            <w:r w:rsidRPr="00D96B24">
              <w:rPr>
                <w:rFonts w:ascii="Times New Roman" w:hAnsi="Times New Roman"/>
                <w:sz w:val="24"/>
                <w:szCs w:val="24"/>
              </w:rPr>
              <w:br/>
              <w:t>информационного пространства в сфере культуры» («Цифровая культура»)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</w:rPr>
            </w:pPr>
            <w:r w:rsidRPr="00495FA3">
              <w:rPr>
                <w:rFonts w:ascii="Times New Roman" w:hAnsi="Times New Roman"/>
                <w:sz w:val="24"/>
              </w:rPr>
              <w:t xml:space="preserve">Создание виртуального концертного зала в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МБУ ДО «Детская школа искусств»                 пгт Восточный</w:t>
            </w:r>
          </w:p>
        </w:tc>
        <w:tc>
          <w:tcPr>
            <w:tcW w:w="2731" w:type="dxa"/>
          </w:tcPr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мероприятий;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качество образовательных услуг;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4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Будет улучшена материально – техническая база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Восточный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2.2.27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2019 - 2024 годы (Федеральный проект </w:t>
            </w:r>
            <w:r w:rsidRPr="00D96B24">
              <w:rPr>
                <w:rFonts w:ascii="Times New Roman" w:hAnsi="Times New Roman"/>
                <w:szCs w:val="24"/>
              </w:rPr>
              <w:t>«</w:t>
            </w:r>
            <w:r w:rsidRPr="00D96B24">
              <w:rPr>
                <w:rFonts w:ascii="Times New Roman" w:hAnsi="Times New Roman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специалистов учреждений культуры прошедших курсы повышения квалификации;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число посещений культурных мероприятий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Омутнинска,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Восточный,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пгт Песковка,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«Культурно – спортивный центр»                 пгт Восточный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2.2.28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Реализация проекта в рамках национального проекта «Культура» на 2025 - 2030 годы (Федеральный проект «Цифровизация услуг и формирование</w:t>
            </w:r>
            <w:r w:rsidRPr="00D96B24">
              <w:rPr>
                <w:rFonts w:ascii="Times New Roman" w:hAnsi="Times New Roman"/>
                <w:sz w:val="24"/>
                <w:szCs w:val="24"/>
              </w:rPr>
              <w:br/>
              <w:t>информационного пространства в сфере культуры» («Цифровая культура»)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</w:rPr>
            </w:pPr>
            <w:r w:rsidRPr="00495FA3">
              <w:rPr>
                <w:rFonts w:ascii="Times New Roman" w:hAnsi="Times New Roman"/>
                <w:sz w:val="24"/>
              </w:rPr>
              <w:t xml:space="preserve">Создание виртуального концертного зала в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МБУ ДО «Детская школа искусств»                 пгт Песковка</w:t>
            </w:r>
          </w:p>
        </w:tc>
        <w:tc>
          <w:tcPr>
            <w:tcW w:w="2731" w:type="dxa"/>
          </w:tcPr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</w:t>
            </w:r>
            <w:r w:rsidRPr="00495FA3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мероприятий;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5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Повысится качество образовательных услуг;</w:t>
            </w:r>
          </w:p>
          <w:p w:rsidR="00520670" w:rsidRPr="00495FA3" w:rsidRDefault="00520670" w:rsidP="00E26070">
            <w:pPr>
              <w:pStyle w:val="ConsPlusNormal"/>
              <w:numPr>
                <w:ilvl w:val="0"/>
                <w:numId w:val="4"/>
              </w:numPr>
              <w:ind w:left="2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Будет улучшена материально – техническая база учреждения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Омутнинского района,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Песковка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2.2.29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Реализация проекта в рамках национального проекта «Культура» на 2025 - 2030 годы (Федеральный проект </w:t>
            </w:r>
            <w:r w:rsidRPr="00D96B24">
              <w:rPr>
                <w:rFonts w:ascii="Times New Roman" w:hAnsi="Times New Roman"/>
                <w:szCs w:val="24"/>
              </w:rPr>
              <w:t>«</w:t>
            </w:r>
            <w:r w:rsidRPr="00D96B24">
              <w:rPr>
                <w:rFonts w:ascii="Times New Roman" w:hAnsi="Times New Roman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731" w:type="dxa"/>
          </w:tcPr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специалистов учреждений культуры прошедших курсы повышения квалификации;</w:t>
            </w:r>
          </w:p>
          <w:p w:rsidR="00520670" w:rsidRPr="00495FA3" w:rsidRDefault="00520670" w:rsidP="00AC16AB">
            <w:pPr>
              <w:pStyle w:val="ConsPlusNormal"/>
              <w:numPr>
                <w:ilvl w:val="0"/>
                <w:numId w:val="2"/>
              </w:numPr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Увеличится число посещений культурных мероприятий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28" w:type="dxa"/>
          </w:tcPr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«Библиотечно – информационный центр» Омутнинского района,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Омутнинска,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пгт Восточный,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пгт Песковка, 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«Культурно – спортивный центр»                 пгт Восточный</w:t>
            </w:r>
          </w:p>
          <w:p w:rsidR="00520670" w:rsidRPr="00495FA3" w:rsidRDefault="00520670" w:rsidP="00AC1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 Омутнинского района</w:t>
            </w:r>
          </w:p>
        </w:tc>
      </w:tr>
      <w:tr w:rsidR="00520670" w:rsidRPr="00D96B24" w:rsidTr="00D7572D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B24">
              <w:rPr>
                <w:rFonts w:ascii="Times New Roman" w:hAnsi="Times New Roman"/>
                <w:i/>
                <w:sz w:val="24"/>
                <w:szCs w:val="24"/>
              </w:rPr>
              <w:t xml:space="preserve">Задача 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D757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/>
                <w:i/>
                <w:spacing w:val="-2"/>
                <w:sz w:val="24"/>
              </w:rPr>
              <w:t>Развитие физической культуры и спорта</w:t>
            </w:r>
          </w:p>
        </w:tc>
      </w:tr>
      <w:tr w:rsidR="00520670" w:rsidRPr="00D96B24" w:rsidTr="00CD2EA1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D7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D2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494" w:type="dxa"/>
          </w:tcPr>
          <w:p w:rsidR="00520670" w:rsidRPr="00495FA3" w:rsidRDefault="00520670" w:rsidP="00CD2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физкультурно-массовых и спортивно-оздоровительных мероприятий</w:t>
            </w:r>
          </w:p>
        </w:tc>
        <w:tc>
          <w:tcPr>
            <w:tcW w:w="3094" w:type="dxa"/>
          </w:tcPr>
          <w:p w:rsidR="00520670" w:rsidRPr="00495FA3" w:rsidRDefault="00520670" w:rsidP="00CD2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физкультурно-массовых и спортивно-оздоровительных мероприятий</w:t>
            </w:r>
          </w:p>
        </w:tc>
        <w:tc>
          <w:tcPr>
            <w:tcW w:w="2731" w:type="dxa"/>
          </w:tcPr>
          <w:p w:rsidR="00520670" w:rsidRPr="00495FA3" w:rsidRDefault="00520670" w:rsidP="00CD2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  2021 г. - 47,5%</w:t>
            </w:r>
          </w:p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 - 50%</w:t>
            </w:r>
          </w:p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  - 53%</w:t>
            </w:r>
          </w:p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 - 57%</w:t>
            </w:r>
          </w:p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г. - 60%</w:t>
            </w:r>
          </w:p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2021 - 2025 гг.</w:t>
            </w:r>
          </w:p>
        </w:tc>
        <w:tc>
          <w:tcPr>
            <w:tcW w:w="2428" w:type="dxa"/>
          </w:tcPr>
          <w:p w:rsidR="00520670" w:rsidRPr="00495FA3" w:rsidRDefault="00520670" w:rsidP="00CD2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УФСТМ Омутнинского района</w:t>
            </w:r>
          </w:p>
        </w:tc>
      </w:tr>
      <w:tr w:rsidR="00520670" w:rsidRPr="00D96B24" w:rsidTr="00CD2EA1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D7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Обеспечение социальной защищенности и занятости населения</w:t>
            </w:r>
          </w:p>
        </w:tc>
      </w:tr>
      <w:tr w:rsidR="00520670" w:rsidRPr="00D96B24" w:rsidTr="00CD2EA1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D7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</w:rPr>
              <w:t>Реализация  государственной программы «Содействие занятости населения Кировской области» на 2020-2024 гг.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1.Увеличение доли трудоустроенных граждан в численности граждан, обратившихся за содействием в поиске подходящей работы</w:t>
            </w:r>
          </w:p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2.Увеличение доли трудоустроенных граждан, относящихся к категории инвалидов, в численности граждан, относящихся к категории инвалидов, обратившихся за содействием в поиске подходящей работы</w:t>
            </w: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3. Не допустить увеличение уровня регистрируемой безработицы,  выйти на уровень до пандемического периода (на 1.01.2020 г)</w:t>
            </w:r>
          </w:p>
        </w:tc>
        <w:tc>
          <w:tcPr>
            <w:tcW w:w="2731" w:type="dxa"/>
          </w:tcPr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1</w:t>
            </w:r>
            <w:r w:rsidRPr="00495FA3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495FA3">
              <w:rPr>
                <w:rFonts w:ascii="Times New Roman" w:hAnsi="Times New Roman" w:cs="Times New Roman"/>
                <w:szCs w:val="22"/>
              </w:rPr>
              <w:t>2019 г. – 50% трудоустроенных граждан из числа обратившихся за содействием в поиске работы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2020 г. – 50 % трудоустроенных граждан из числа обратившихся за содействием в поиске работы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2021 г. – 62 %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трудоустроенных граждан из числа обратившихся за содействием в поиске работы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2</w:t>
            </w:r>
            <w:r w:rsidRPr="00495FA3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495FA3">
              <w:rPr>
                <w:rFonts w:ascii="Times New Roman" w:hAnsi="Times New Roman" w:cs="Times New Roman"/>
                <w:szCs w:val="22"/>
              </w:rPr>
              <w:t>2019 г. – 30% трудоустроенных граждан, относящихся к категории инвалидов из числа обратившихся за содействием в поиске работы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2020 г. – 30 % трудоустроенных граждан, относящихся к категории инвалидов из числа обратившихся за содействием в поиске работы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2021 г. – 43 %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трудоустроенных граждан, относящихся к категории инвалидов из числа обратившихся за содействием в поиске работы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3. уровень регистрации безработицы на: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01.01.2020 – 1,1%,</w:t>
            </w:r>
          </w:p>
          <w:p w:rsidR="00520670" w:rsidRPr="00495FA3" w:rsidRDefault="00520670" w:rsidP="007A68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 xml:space="preserve">01.01.2021 – 3,5% </w:t>
            </w:r>
          </w:p>
          <w:p w:rsidR="00520670" w:rsidRPr="00495FA3" w:rsidRDefault="00520670" w:rsidP="007A6881">
            <w:pPr>
              <w:pStyle w:val="ConsPlusNormal"/>
              <w:tabs>
                <w:tab w:val="left" w:pos="79"/>
                <w:tab w:val="center" w:pos="1303"/>
              </w:tabs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01.01.2022 -  1,1 %</w:t>
            </w:r>
          </w:p>
          <w:p w:rsidR="00520670" w:rsidRPr="00495FA3" w:rsidRDefault="00520670" w:rsidP="00E437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6" w:type="dxa"/>
          </w:tcPr>
          <w:p w:rsidR="00520670" w:rsidRPr="00495FA3" w:rsidRDefault="00520670" w:rsidP="00E437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5FA3">
              <w:rPr>
                <w:rFonts w:ascii="Times New Roman" w:hAnsi="Times New Roman" w:cs="Times New Roman"/>
                <w:szCs w:val="22"/>
              </w:rPr>
              <w:t>2021 – 2024 гг.</w:t>
            </w:r>
          </w:p>
        </w:tc>
        <w:tc>
          <w:tcPr>
            <w:tcW w:w="2428" w:type="dxa"/>
          </w:tcPr>
          <w:p w:rsidR="00520670" w:rsidRPr="00495FA3" w:rsidRDefault="00520670" w:rsidP="00E43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КОГКУ Центр занятости населения Омутнинского района</w:t>
            </w:r>
          </w:p>
        </w:tc>
      </w:tr>
      <w:tr w:rsidR="00520670" w:rsidRPr="00D96B24" w:rsidTr="00CD2EA1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D7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Содействие гражданскому обществу</w:t>
            </w:r>
          </w:p>
        </w:tc>
      </w:tr>
      <w:tr w:rsidR="00520670" w:rsidRPr="00D96B24" w:rsidTr="00CD2EA1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D7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Участие в Проекте по поддержке местных инициатив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Реализация проектов в рамках Проекта по поддержке местных инициатив</w:t>
            </w:r>
          </w:p>
        </w:tc>
        <w:tc>
          <w:tcPr>
            <w:tcW w:w="2731" w:type="dxa"/>
          </w:tcPr>
          <w:p w:rsidR="00520670" w:rsidRPr="00495FA3" w:rsidRDefault="00520670" w:rsidP="00BD743C">
            <w:pPr>
              <w:pStyle w:val="ConsPlusNormal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Не менее 2х проектов в год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D7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района, главы городских и сельских поселений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2494" w:type="dxa"/>
          </w:tcPr>
          <w:p w:rsidR="00520670" w:rsidRPr="00D96B24" w:rsidRDefault="00520670" w:rsidP="00AC16A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Участие в проекте «Народный бюджет»</w:t>
            </w:r>
          </w:p>
        </w:tc>
        <w:tc>
          <w:tcPr>
            <w:tcW w:w="3094" w:type="dxa"/>
          </w:tcPr>
          <w:p w:rsidR="00520670" w:rsidRPr="00495FA3" w:rsidRDefault="00520670" w:rsidP="00AC16AB">
            <w:pPr>
              <w:pStyle w:val="NoSpacing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95FA3">
              <w:rPr>
                <w:rFonts w:ascii="Times New Roman" w:hAnsi="Times New Roman"/>
                <w:spacing w:val="-2"/>
                <w:sz w:val="24"/>
              </w:rPr>
              <w:t>Реализация инвестиционных предложений в рамках проекта «Народный бюджет»</w:t>
            </w:r>
          </w:p>
        </w:tc>
        <w:tc>
          <w:tcPr>
            <w:tcW w:w="2731" w:type="dxa"/>
          </w:tcPr>
          <w:p w:rsidR="00520670" w:rsidRPr="00495FA3" w:rsidRDefault="00520670" w:rsidP="00BD743C">
            <w:pPr>
              <w:pStyle w:val="ConsPlusNormal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Не менее 1 – ого инициативного предложения</w:t>
            </w:r>
          </w:p>
        </w:tc>
        <w:tc>
          <w:tcPr>
            <w:tcW w:w="1676" w:type="dxa"/>
          </w:tcPr>
          <w:p w:rsidR="00520670" w:rsidRPr="00495FA3" w:rsidRDefault="00520670" w:rsidP="00AC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реализации молодежной политики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«Обеспечение жильем молодых семей» государственной программы РФ и обеспечение доступным и комфортным жильем и коммунальными услугами граждан РФ</w:t>
            </w:r>
          </w:p>
        </w:tc>
        <w:tc>
          <w:tcPr>
            <w:tcW w:w="3094" w:type="dxa"/>
          </w:tcPr>
          <w:p w:rsidR="00520670" w:rsidRPr="00495FA3" w:rsidRDefault="00520670" w:rsidP="00D70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жилья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получивших свидетельство о праве на получение социальной выплаты на приобретение (строительство) жилья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2021 г. – 1 семья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2022 г. – 1 семья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 – 1 семья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 – 1 семья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г. – 1 семья</w:t>
            </w:r>
          </w:p>
        </w:tc>
        <w:tc>
          <w:tcPr>
            <w:tcW w:w="1676" w:type="dxa"/>
          </w:tcPr>
          <w:p w:rsidR="00520670" w:rsidRPr="00495FA3" w:rsidRDefault="00520670" w:rsidP="0071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428" w:type="dxa"/>
          </w:tcPr>
          <w:p w:rsidR="00520670" w:rsidRPr="00495FA3" w:rsidRDefault="00520670" w:rsidP="00D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района, УФСТМ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условий проживания населения и ведения бизнеса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жилищного строительства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94" w:type="dxa"/>
          </w:tcPr>
          <w:p w:rsidR="00520670" w:rsidRPr="00495FA3" w:rsidRDefault="00520670" w:rsidP="00D70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Обеспечение полномочий органов местного самоуправления в области строительства, реконструкции, ремонта и эксплуатации объектов муниципальной собственности</w:t>
            </w:r>
          </w:p>
        </w:tc>
        <w:tc>
          <w:tcPr>
            <w:tcW w:w="3094" w:type="dxa"/>
          </w:tcPr>
          <w:p w:rsidR="00520670" w:rsidRPr="00495FA3" w:rsidRDefault="00520670" w:rsidP="00D70DD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территориальных ресурсов, формирование рациональной планировочной структуры города как единого социально-экономического пространства</w:t>
            </w:r>
          </w:p>
        </w:tc>
        <w:tc>
          <w:tcPr>
            <w:tcW w:w="2731" w:type="dxa"/>
          </w:tcPr>
          <w:p w:rsidR="00520670" w:rsidRPr="00495FA3" w:rsidRDefault="00520670" w:rsidP="00D7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объемов индивидуального жилищного строительства</w:t>
            </w:r>
          </w:p>
          <w:p w:rsidR="00520670" w:rsidRPr="00495FA3" w:rsidRDefault="00520670" w:rsidP="00D7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Увеличение доли услуг (по выдаче разрешений на строительство), предоставленных в электронном виде, в общем количестве предоставленных услуг</w:t>
            </w:r>
          </w:p>
          <w:p w:rsidR="00520670" w:rsidRPr="00495FA3" w:rsidRDefault="00520670" w:rsidP="00D70DD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Увеличение доли услуг (выдача ГПЗУ), предоставленных в МФЦ в общем количестве предоставленных услуг</w:t>
            </w:r>
          </w:p>
        </w:tc>
        <w:tc>
          <w:tcPr>
            <w:tcW w:w="1676" w:type="dxa"/>
          </w:tcPr>
          <w:p w:rsidR="00520670" w:rsidRPr="00495FA3" w:rsidRDefault="00520670" w:rsidP="00A81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2021 -2025 гг.</w:t>
            </w:r>
          </w:p>
        </w:tc>
        <w:tc>
          <w:tcPr>
            <w:tcW w:w="2428" w:type="dxa"/>
          </w:tcPr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жилищно-коммунального хозяйства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Песковское г.п.</w:t>
            </w:r>
          </w:p>
          <w:p w:rsidR="00520670" w:rsidRPr="00495FA3" w:rsidRDefault="00520670" w:rsidP="00222F31">
            <w:pPr>
              <w:pStyle w:val="ConsPlusNormal"/>
              <w:jc w:val="center"/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(Котчиха)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водозаборной сква-жины с комплексом химводоочистки – 2 штуки.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накопительного подземного резервуара и насосной станции.                        -   Строительство сети  хозяйственно-питьевого водопровода.</w:t>
            </w:r>
          </w:p>
        </w:tc>
        <w:tc>
          <w:tcPr>
            <w:tcW w:w="2731" w:type="dxa"/>
          </w:tcPr>
          <w:p w:rsidR="00520670" w:rsidRPr="00495FA3" w:rsidRDefault="00520670" w:rsidP="0016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495FA3" w:rsidRDefault="00520670" w:rsidP="00162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064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Песковское г.п.</w:t>
            </w:r>
          </w:p>
          <w:p w:rsidR="00520670" w:rsidRPr="00495FA3" w:rsidRDefault="00520670" w:rsidP="00222F31">
            <w:pPr>
              <w:pStyle w:val="ConsPlusNormal"/>
              <w:jc w:val="center"/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(Песковка)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Прокладка сетей водоснабжения(основной и резервный) скв.№1 -№6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428" w:type="dxa"/>
          </w:tcPr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жизнеобеспечения администрации Омутнинского района,</w:t>
            </w:r>
          </w:p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Песковское г.п.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(Песковка)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Прокладка сетей водоснабжения (основной и резервный) от насосной 2-го подъема воды до скв.№1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645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428" w:type="dxa"/>
          </w:tcPr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 Отдел жизнеобеспечения администрации Омутнинского района,</w:t>
            </w:r>
          </w:p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Песковское г.п.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(Песковка)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Прокладка водовода (основного и резервного) от насосной 2-го подъема до водонапорной башни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жизнеобеспечения администрации Омутнинского района,</w:t>
            </w:r>
          </w:p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Песковское г.п.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(Песковка)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Прокладка бронированного кабеля (основного и резервного) от насосной 2-го подъема до 6- ти скважин.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645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жизнеобеспечения администрации Омутнинского района,</w:t>
            </w:r>
          </w:p>
          <w:p w:rsidR="00520670" w:rsidRPr="00495FA3" w:rsidRDefault="00520670" w:rsidP="00645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Песковское г.п.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(Песковка)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павильонов скважин №1-№6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Отремонтированы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Шахровское с.п.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(Шахровка)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оборудования, обеспечивающего очистку воды до качества, требуемого согласно СанПиН 2.1.4.1074 (Скваж.37777)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645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Шахровское с.п.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(Струговский)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оборудования, обеспечивающего очистку воды до качества, требуемого согласно СанПиН 2.1.4.1074 (Скваж.61430, Скваж.70751)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645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Шахровское с.п.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(Малое Малагово)</w:t>
            </w:r>
          </w:p>
        </w:tc>
        <w:tc>
          <w:tcPr>
            <w:tcW w:w="3094" w:type="dxa"/>
          </w:tcPr>
          <w:p w:rsidR="00520670" w:rsidRPr="00D96B24" w:rsidRDefault="00520670" w:rsidP="00064658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оборудования, обеспечивающего очистку воды до качества, требуемого согласно СанПиН 2.1.4.1074 (Скваж.33556) 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645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МО Чернохолуницкое с.п </w:t>
            </w:r>
          </w:p>
        </w:tc>
        <w:tc>
          <w:tcPr>
            <w:tcW w:w="3094" w:type="dxa"/>
          </w:tcPr>
          <w:p w:rsidR="00520670" w:rsidRPr="00D96B24" w:rsidRDefault="00520670" w:rsidP="00064658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Установка оборудования, обеспечивающего очистку воды до качества, требуемого согласно СанПиН 2.1.4.1074 (Скваж.50989, Скваж.43520)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645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Залазнинское с.п.</w:t>
            </w:r>
          </w:p>
        </w:tc>
        <w:tc>
          <w:tcPr>
            <w:tcW w:w="3094" w:type="dxa"/>
          </w:tcPr>
          <w:p w:rsidR="00520670" w:rsidRPr="00D96B24" w:rsidRDefault="00520670" w:rsidP="00064658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Установка оборудования, обеспечивающего очистку воды до качества, требуемого согласно СанПиН 2.1.4.1074 (Скваж. 303 А, Скваж.47600)</w:t>
            </w:r>
          </w:p>
        </w:tc>
        <w:tc>
          <w:tcPr>
            <w:tcW w:w="2731" w:type="dxa"/>
          </w:tcPr>
          <w:p w:rsidR="00520670" w:rsidRPr="00495FA3" w:rsidRDefault="00520670" w:rsidP="0064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645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3.2.12.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Белореченское с.п.</w:t>
            </w:r>
          </w:p>
        </w:tc>
        <w:tc>
          <w:tcPr>
            <w:tcW w:w="3094" w:type="dxa"/>
          </w:tcPr>
          <w:p w:rsidR="00520670" w:rsidRPr="00D96B24" w:rsidRDefault="00520670" w:rsidP="00064658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оборудования, обеспечивающего очистку воды до качества, требуемого согласно СанПиН 2.1.4.1074 (Скваж. №39610 ул. Солнечная) </w:t>
            </w:r>
          </w:p>
        </w:tc>
        <w:tc>
          <w:tcPr>
            <w:tcW w:w="2731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Качество воды соответствует</w:t>
            </w:r>
          </w:p>
          <w:p w:rsidR="00520670" w:rsidRPr="00D96B24" w:rsidRDefault="00520670" w:rsidP="00222F3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3.2.13.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Восточное г.п.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a"/>
            </w:pPr>
            <w:r w:rsidRPr="00495FA3">
              <w:t>Реконструкция напорного канализационного коллектора 4,5 км. (замена канализационых труб)</w:t>
            </w:r>
          </w:p>
        </w:tc>
        <w:tc>
          <w:tcPr>
            <w:tcW w:w="2731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произведена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Омутнинского района,</w:t>
            </w:r>
          </w:p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3.2.14.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водоснабжения «Центральная часть» Омутнинского городского поселения Омутнинского района</w:t>
            </w:r>
          </w:p>
        </w:tc>
        <w:tc>
          <w:tcPr>
            <w:tcW w:w="3094" w:type="dxa"/>
          </w:tcPr>
          <w:p w:rsidR="00520670" w:rsidRPr="00495FA3" w:rsidRDefault="00520670" w:rsidP="00CD2EA1">
            <w:pPr>
              <w:pStyle w:val="1"/>
              <w:ind w:left="0"/>
            </w:pPr>
            <w:r w:rsidRPr="00495FA3">
              <w:t>Разработка проектной документации по объекту «Модернизация системы водоснабжения «Центральная часть» Омутнинского городского поселения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</w:p>
        </w:tc>
        <w:tc>
          <w:tcPr>
            <w:tcW w:w="1676" w:type="dxa"/>
          </w:tcPr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на территории Омутнинского городжского поселения из аврийного жилищного фонда</w:t>
            </w:r>
          </w:p>
        </w:tc>
        <w:tc>
          <w:tcPr>
            <w:tcW w:w="3094" w:type="dxa"/>
          </w:tcPr>
          <w:p w:rsidR="00520670" w:rsidRPr="00495FA3" w:rsidRDefault="00520670" w:rsidP="00CD2EA1">
            <w:pPr>
              <w:pStyle w:val="1"/>
              <w:ind w:left="0"/>
            </w:pPr>
            <w:r w:rsidRPr="00495FA3">
              <w:t>Переселение граждан из ветхого и аварийного жилья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Исполнение 100 %</w:t>
            </w:r>
          </w:p>
        </w:tc>
        <w:tc>
          <w:tcPr>
            <w:tcW w:w="1676" w:type="dxa"/>
          </w:tcPr>
          <w:p w:rsidR="00520670" w:rsidRPr="00495FA3" w:rsidRDefault="00520670" w:rsidP="00CD2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2494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МО Омутнинское г.п.</w:t>
            </w:r>
          </w:p>
        </w:tc>
        <w:tc>
          <w:tcPr>
            <w:tcW w:w="3094" w:type="dxa"/>
          </w:tcPr>
          <w:p w:rsidR="00520670" w:rsidRPr="00495FA3" w:rsidRDefault="00520670" w:rsidP="00222F31">
            <w:pPr>
              <w:pStyle w:val="a"/>
            </w:pPr>
            <w:r w:rsidRPr="00495FA3">
              <w:t>Газификация города 1 очередь</w:t>
            </w:r>
          </w:p>
        </w:tc>
        <w:tc>
          <w:tcPr>
            <w:tcW w:w="2731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676" w:type="dxa"/>
          </w:tcPr>
          <w:p w:rsidR="00520670" w:rsidRPr="00495FA3" w:rsidRDefault="00520670" w:rsidP="00222F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222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транспортной системы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212,341 км (ежегодно)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0,15 км ежегодно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 дороги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 дороги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3026,85 м2 ежегодно</w:t>
            </w:r>
          </w:p>
        </w:tc>
        <w:tc>
          <w:tcPr>
            <w:tcW w:w="1676" w:type="dxa"/>
          </w:tcPr>
          <w:p w:rsidR="00520670" w:rsidRPr="00495FA3" w:rsidRDefault="00520670" w:rsidP="00A0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 автомобильных дорогах общего пользования местного значения и искусственных сооружений на них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 автомобильных дорогах общего пользования местного значения и искусственных сооружений на них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Сохранность дорог на территории района(постоянно)</w:t>
            </w:r>
          </w:p>
        </w:tc>
        <w:tc>
          <w:tcPr>
            <w:tcW w:w="1676" w:type="dxa"/>
          </w:tcPr>
          <w:p w:rsidR="00520670" w:rsidRPr="00495FA3" w:rsidRDefault="00520670" w:rsidP="00A0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2021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Ограничение движения в весенний и осенний периоды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Ограничение движения в весенний и осенний периоды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Сохранность дорог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A05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на автомобильных дорогах общего пользования местного значения и искусственных сооружений на них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15 км.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– 2023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Разработка ПСД по ремонту моста на д. Загарье</w:t>
            </w:r>
          </w:p>
        </w:tc>
        <w:tc>
          <w:tcPr>
            <w:tcW w:w="2731" w:type="dxa"/>
          </w:tcPr>
          <w:p w:rsidR="00520670" w:rsidRPr="00495FA3" w:rsidRDefault="00520670" w:rsidP="00304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 на д. Загарье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моста на д. Загарье 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418 м2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ремонту моста на пгт. Восточный 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(р. Б. Бисера)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  на д. Лупью (р. Чернушка)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 120 м2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Разработка ПСД по ремонту моста на д. Лупья (р. Лупья)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моста на пгт. Восточный 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(р. Б. Бисера)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 412 м2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3.3.13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 на д. Лупья ( р. Лупья)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моста 168 м2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Тр. Резервов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Исполнение 100 %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 населенных пунктах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Исполнение 100%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3.3.16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Исполнение 100%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Администрация Омутнинского городского поселения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потребительского рынка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Привлечение хозяйствующих субъектов к участию в выставках-продажах, мероприятиях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ярмарок, выставок-продаж на праздничных мероприятиях с участием хозяйствующих субъектов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76" w:type="dxa"/>
          </w:tcPr>
          <w:p w:rsidR="00520670" w:rsidRPr="00495FA3" w:rsidRDefault="00520670" w:rsidP="00FE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товаров, услуг и защиты прав потребителей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СМП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конкурсов и мероприятий среди СМП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76" w:type="dxa"/>
          </w:tcPr>
          <w:p w:rsidR="00520670" w:rsidRPr="00495FA3" w:rsidRDefault="00520670" w:rsidP="00FE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2428" w:type="dxa"/>
          </w:tcPr>
          <w:p w:rsidR="00520670" w:rsidRPr="00495FA3" w:rsidRDefault="00520670" w:rsidP="00712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товаров, услуг и защиты прав потребителей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экологической безопасности и улучшение состояния окружающей среды, снижение рисков смягчение чрезвычайных ситуаций природного и техногенного характера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Безаварийность ГТС на территории района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ГТС 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676" w:type="dxa"/>
          </w:tcPr>
          <w:p w:rsidR="00520670" w:rsidRPr="00495FA3" w:rsidRDefault="00520670" w:rsidP="009A0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УМИ и ЗР Омутнинского район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эффективной системы управления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системы местного самоуправления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94" w:type="dxa"/>
          </w:tcPr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Мероприятие: п</w:t>
            </w: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открытости и прозрачности деятельности органов местного самоуправления</w:t>
            </w:r>
          </w:p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Создание условий для снижения административных барьеров при получении муниципальных услуг</w:t>
            </w:r>
          </w:p>
        </w:tc>
        <w:tc>
          <w:tcPr>
            <w:tcW w:w="2731" w:type="dxa"/>
          </w:tcPr>
          <w:p w:rsidR="00520670" w:rsidRPr="00D96B24" w:rsidRDefault="00520670" w:rsidP="00C6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скорости и качества</w:t>
            </w:r>
          </w:p>
          <w:p w:rsidR="00520670" w:rsidRPr="00D96B24" w:rsidRDefault="00520670" w:rsidP="00C6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принятия управленческих решений, эффективности и доступности</w:t>
            </w:r>
          </w:p>
          <w:p w:rsidR="00520670" w:rsidRPr="00D96B24" w:rsidRDefault="00520670" w:rsidP="00C6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муниципальных услуг</w:t>
            </w:r>
          </w:p>
          <w:p w:rsidR="00520670" w:rsidRPr="00D96B24" w:rsidRDefault="00520670" w:rsidP="00C644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Сектор по вопросу реализации административной реформы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494" w:type="dxa"/>
          </w:tcPr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предоставления</w:t>
            </w:r>
          </w:p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 муниципальных услуг в</w:t>
            </w:r>
          </w:p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электронном виде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1.Перевод муниципальных услуг в электронный вид, проведение информационных кампаний среди населения о преимуществах получения муниципальных услуг в электронном виде.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2. Внедрение платформы ПГС</w:t>
            </w:r>
          </w:p>
        </w:tc>
        <w:tc>
          <w:tcPr>
            <w:tcW w:w="2731" w:type="dxa"/>
          </w:tcPr>
          <w:p w:rsidR="00520670" w:rsidRPr="00D96B24" w:rsidRDefault="00520670" w:rsidP="00C6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1. Доля предоставленных муниципальных услуг в электронном виде в общем количестве предоставленных услуг</w:t>
            </w:r>
          </w:p>
          <w:p w:rsidR="00520670" w:rsidRPr="00D96B24" w:rsidRDefault="00520670" w:rsidP="00C6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90-100 %</w:t>
            </w:r>
          </w:p>
          <w:p w:rsidR="00520670" w:rsidRPr="00D96B24" w:rsidRDefault="00520670" w:rsidP="0049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670" w:rsidRPr="00D96B24" w:rsidRDefault="00520670" w:rsidP="00495FA3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2. Внедрение 100 %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  <w:p w:rsidR="00520670" w:rsidRPr="00D96B24" w:rsidRDefault="00520670" w:rsidP="00495FA3">
            <w:pPr>
              <w:rPr>
                <w:lang w:eastAsia="ru-RU"/>
              </w:rPr>
            </w:pPr>
          </w:p>
          <w:p w:rsidR="00520670" w:rsidRPr="00D96B24" w:rsidRDefault="00520670" w:rsidP="00495FA3">
            <w:pPr>
              <w:rPr>
                <w:lang w:eastAsia="ru-RU"/>
              </w:rPr>
            </w:pPr>
          </w:p>
          <w:p w:rsidR="00520670" w:rsidRPr="00D96B24" w:rsidRDefault="00520670" w:rsidP="00495FA3">
            <w:pPr>
              <w:rPr>
                <w:lang w:eastAsia="ru-RU"/>
              </w:rPr>
            </w:pPr>
          </w:p>
          <w:p w:rsidR="00520670" w:rsidRPr="00D96B24" w:rsidRDefault="00520670" w:rsidP="00495F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0670" w:rsidRPr="00D96B24" w:rsidRDefault="00520670" w:rsidP="00495F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Сектор по вопросу реализации административной реформы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494" w:type="dxa"/>
          </w:tcPr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электронного</w:t>
            </w:r>
          </w:p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документооборота</w:t>
            </w:r>
          </w:p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современных информационно-</w:t>
            </w:r>
          </w:p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коммуникационных технологий, развитие автоматизации процессов управления и межведомственного</w:t>
            </w:r>
          </w:p>
          <w:p w:rsidR="00520670" w:rsidRPr="00D96B24" w:rsidRDefault="00520670" w:rsidP="00C6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информационного взаимодействия </w:t>
            </w:r>
          </w:p>
        </w:tc>
        <w:tc>
          <w:tcPr>
            <w:tcW w:w="2731" w:type="dxa"/>
          </w:tcPr>
          <w:p w:rsidR="00520670" w:rsidRPr="00D96B24" w:rsidRDefault="00520670" w:rsidP="00C64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Сокращение времени рассмотрения документов, сроков межведомственного обмена информацией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2021 - 2025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Сектор по вопросу реализации административной реформы администрации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управления финансами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Рост поступлений налоговых и неналоговых доходов в бюджет муниципального имущества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увеличению налоговых и неналоговых доходов, предусмотренного планом мероприятий по повышению поступлений налоговых и неналоговых доходов, а также по сокращению недоимки в бюджет Омутнинского района; проведение заседаний Межведомственной комиссии по вопросу сокращения задолженности, легализации заработной платы и соблюдения трудового законодательства</w:t>
            </w:r>
          </w:p>
        </w:tc>
        <w:tc>
          <w:tcPr>
            <w:tcW w:w="2731" w:type="dxa"/>
          </w:tcPr>
          <w:p w:rsidR="00520670" w:rsidRPr="00495FA3" w:rsidRDefault="00520670" w:rsidP="00805622">
            <w:pPr>
              <w:pStyle w:val="ConsPlusNormal"/>
              <w:tabs>
                <w:tab w:val="left" w:pos="2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устойчивой доходной базы и созданий условий для увеличения, доведение доли налоговых и неналоговых доходов до 75,7% в общем объеме собственных доходов бюджета муниципального района за исключением поступлений по дополнительным нормативам отчислений и без учета субвенций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7F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Омутнинского района; Администрация Омутнинского района; </w:t>
            </w:r>
          </w:p>
          <w:p w:rsidR="00520670" w:rsidRPr="00495FA3" w:rsidRDefault="00520670" w:rsidP="007F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Омутнинского района; </w:t>
            </w:r>
          </w:p>
          <w:p w:rsidR="00520670" w:rsidRPr="00495FA3" w:rsidRDefault="00520670" w:rsidP="007F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имуществом и земельными ресурсами Омутнинского района; </w:t>
            </w:r>
          </w:p>
          <w:p w:rsidR="00520670" w:rsidRPr="00495FA3" w:rsidRDefault="00520670" w:rsidP="007F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МР ИФНС России № 3 по Кировской области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бюджетными расходами</w:t>
            </w:r>
          </w:p>
        </w:tc>
        <w:tc>
          <w:tcPr>
            <w:tcW w:w="3094" w:type="dxa"/>
          </w:tcPr>
          <w:p w:rsidR="00520670" w:rsidRPr="00495FA3" w:rsidRDefault="00520670" w:rsidP="00064658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Приоритетное расходование бюджетных средств; реализация мероприятий по оптимизации бюджетных расходов; снижение расходов бюджета на финансовое обеспечение деятельности муниципальных учреждений за счет увеличения доходов от платных услуг; эффективное осуществление закупок для муниципальных нужд; соблюдение норматива формирования расходов на содержание органов местного самоуправления; соблюдение моратория на увеличение штатной численности работников органов местного самоуправления и работников муниципальных учреждений; развитие спонсорской деятельности в целях решения вопросов местного значения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 в условиях их ограниченности, снижение уровня несбалансированности бюджета, привлечение в бюджет средств спонсоров</w:t>
            </w: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сбалансированности и устойчивости бюджета муниципального образования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сбалансированности и устойчивости бюджета муниципального образования; своевременное погашение и обслуживание долговых обязательств района; обеспечение соответствия параметров муниципального долга нормам бюджетного законодательства; использование наиболее оптимальных видов заимствований; замещение кредитов банков бюджетными кредитами</w:t>
            </w: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Омутнинского района к общему годовому объему доходов бюджета района без учета безвозмездных поступлений о поступлений налоговых доходов по дополнительным нормативам отчислений сохранить к 2025 году на безопасном уровне в размере 100%; сокращение расходов на обслуживание муниципального долга</w:t>
            </w:r>
          </w:p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– 2025 гг.</w:t>
            </w: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Омутнинского района</w:t>
            </w:r>
          </w:p>
        </w:tc>
      </w:tr>
      <w:tr w:rsidR="00520670" w:rsidRPr="00D96B24" w:rsidTr="00E26070">
        <w:trPr>
          <w:trHeight w:val="395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</w:p>
        </w:tc>
        <w:tc>
          <w:tcPr>
            <w:tcW w:w="9929" w:type="dxa"/>
            <w:gridSpan w:val="4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94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C64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495FA3" w:rsidRDefault="00520670" w:rsidP="00C644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49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Проверки сохранности и целевого использования  муниципального  имущества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жилой фонд 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предприятия/учреждения</w:t>
            </w: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520670" w:rsidRPr="00D96B24" w:rsidRDefault="00520670" w:rsidP="0086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0670" w:rsidRPr="00D96B24" w:rsidRDefault="00520670" w:rsidP="00864426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670" w:rsidRPr="00D96B24" w:rsidRDefault="00520670" w:rsidP="00864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520670" w:rsidRPr="00D96B24" w:rsidRDefault="00520670" w:rsidP="0086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670" w:rsidRPr="00D96B24" w:rsidRDefault="00520670" w:rsidP="0086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670" w:rsidRPr="00D96B24" w:rsidRDefault="00520670" w:rsidP="0086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49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от продажи и сдачи в аренду земельных участков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родажа з/у 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аренда з/у: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претензии/иски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 аренды з/у</w:t>
            </w: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2021- 2025 г.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49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Проверки сохранности и целевого использования  муниципального  имущества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жилой фонд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 Омутнинска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249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от продажи и сдачи в аренду земельных участков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родажа з/у 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аренда з/у: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претензии/иски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 аренды з/у</w:t>
            </w: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2494" w:type="dxa"/>
          </w:tcPr>
          <w:p w:rsidR="00520670" w:rsidRPr="00D96B24" w:rsidRDefault="00520670" w:rsidP="0086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Проверки сохранности и целевого использования  муниципального  имущества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жилой фонд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пгт. Восточный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2494" w:type="dxa"/>
          </w:tcPr>
          <w:p w:rsidR="00520670" w:rsidRPr="00D96B24" w:rsidRDefault="00520670" w:rsidP="0086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Поступление доходов от продажи и сдачи в аренду земельных участков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родажа з/у 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аренда з/у: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претензии/иски,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 аренды з/у</w:t>
            </w: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2494" w:type="dxa"/>
          </w:tcPr>
          <w:p w:rsidR="00520670" w:rsidRPr="00D96B24" w:rsidRDefault="00520670" w:rsidP="0086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Проверки сохранности и целевого использования  муниципального  имущества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жилой фонд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сельских поселений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4.3.8</w:t>
            </w:r>
          </w:p>
        </w:tc>
        <w:tc>
          <w:tcPr>
            <w:tcW w:w="2494" w:type="dxa"/>
          </w:tcPr>
          <w:p w:rsidR="00520670" w:rsidRPr="00D96B24" w:rsidRDefault="00520670" w:rsidP="0086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Поступление доходов от продажи и сдачи в аренду земельных участков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родажа з/у 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аренда з/у: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претензии/иски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 аренды з/у</w:t>
            </w: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2494" w:type="dxa"/>
          </w:tcPr>
          <w:p w:rsidR="00520670" w:rsidRPr="00D96B24" w:rsidRDefault="00520670" w:rsidP="0086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Проверки сохранности и целевого использования  муниципального  имущества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жилой фонд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и учреждения культуры Песковского г/п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  <w:tr w:rsidR="00520670" w:rsidRPr="00D96B24" w:rsidTr="00E26070">
        <w:trPr>
          <w:trHeight w:val="142"/>
        </w:trPr>
        <w:tc>
          <w:tcPr>
            <w:tcW w:w="1487" w:type="dxa"/>
          </w:tcPr>
          <w:p w:rsidR="00520670" w:rsidRPr="00D96B24" w:rsidRDefault="00520670" w:rsidP="00C64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4.3.10</w:t>
            </w:r>
          </w:p>
        </w:tc>
        <w:tc>
          <w:tcPr>
            <w:tcW w:w="2494" w:type="dxa"/>
          </w:tcPr>
          <w:p w:rsidR="00520670" w:rsidRPr="00D96B24" w:rsidRDefault="00520670" w:rsidP="0086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Поступление доходов от продажи и сдачи в аренду земельных участков</w:t>
            </w:r>
          </w:p>
        </w:tc>
        <w:tc>
          <w:tcPr>
            <w:tcW w:w="3094" w:type="dxa"/>
          </w:tcPr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 xml:space="preserve">родажа з/у 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аренда з/у: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претензии/иски</w:t>
            </w:r>
          </w:p>
          <w:p w:rsidR="00520670" w:rsidRPr="00495FA3" w:rsidRDefault="00520670" w:rsidP="0086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 аренды з/у</w:t>
            </w:r>
          </w:p>
        </w:tc>
        <w:tc>
          <w:tcPr>
            <w:tcW w:w="2731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6" w:type="dxa"/>
          </w:tcPr>
          <w:p w:rsidR="00520670" w:rsidRPr="00495FA3" w:rsidRDefault="00520670" w:rsidP="00864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A3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28" w:type="dxa"/>
          </w:tcPr>
          <w:p w:rsidR="00520670" w:rsidRPr="00D96B24" w:rsidRDefault="00520670" w:rsidP="00864426">
            <w:pPr>
              <w:rPr>
                <w:rFonts w:ascii="Times New Roman" w:hAnsi="Times New Roman"/>
                <w:sz w:val="24"/>
                <w:szCs w:val="24"/>
              </w:rPr>
            </w:pPr>
            <w:r w:rsidRPr="00D96B24">
              <w:rPr>
                <w:rFonts w:ascii="Times New Roman" w:hAnsi="Times New Roman"/>
                <w:sz w:val="24"/>
                <w:szCs w:val="24"/>
              </w:rPr>
              <w:t>УМИ и ЗР Омутнинского района</w:t>
            </w:r>
          </w:p>
        </w:tc>
      </w:tr>
    </w:tbl>
    <w:p w:rsidR="00520670" w:rsidRDefault="00520670" w:rsidP="00C64416">
      <w:pPr>
        <w:rPr>
          <w:rFonts w:ascii="Times New Roman" w:hAnsi="Times New Roman"/>
        </w:rPr>
      </w:pPr>
    </w:p>
    <w:p w:rsidR="00520670" w:rsidRPr="00495FA3" w:rsidRDefault="00520670" w:rsidP="00684DCA">
      <w:pPr>
        <w:tabs>
          <w:tab w:val="left" w:pos="600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  <w:t>_________________________________</w:t>
      </w:r>
    </w:p>
    <w:p w:rsidR="00520670" w:rsidRPr="00495FA3" w:rsidRDefault="00520670">
      <w:pPr>
        <w:rPr>
          <w:rFonts w:ascii="Times New Roman" w:hAnsi="Times New Roman"/>
        </w:rPr>
      </w:pPr>
    </w:p>
    <w:sectPr w:rsidR="00520670" w:rsidRPr="00495FA3" w:rsidSect="00E1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70" w:rsidRDefault="00520670" w:rsidP="001549E7">
      <w:pPr>
        <w:spacing w:after="0" w:line="240" w:lineRule="auto"/>
      </w:pPr>
      <w:r>
        <w:separator/>
      </w:r>
    </w:p>
  </w:endnote>
  <w:endnote w:type="continuationSeparator" w:id="0">
    <w:p w:rsidR="00520670" w:rsidRDefault="00520670" w:rsidP="0015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0" w:rsidRDefault="005206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0" w:rsidRDefault="005206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0" w:rsidRDefault="00520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70" w:rsidRDefault="00520670" w:rsidP="001549E7">
      <w:pPr>
        <w:spacing w:after="0" w:line="240" w:lineRule="auto"/>
      </w:pPr>
      <w:r>
        <w:separator/>
      </w:r>
    </w:p>
  </w:footnote>
  <w:footnote w:type="continuationSeparator" w:id="0">
    <w:p w:rsidR="00520670" w:rsidRDefault="00520670" w:rsidP="0015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0" w:rsidRDefault="005206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0" w:rsidRDefault="00520670">
    <w:pPr>
      <w:pStyle w:val="Header"/>
      <w:jc w:val="center"/>
    </w:pPr>
    <w:fldSimple w:instr="PAGE   \* MERGEFORMAT">
      <w:r>
        <w:rPr>
          <w:noProof/>
        </w:rPr>
        <w:t>55</w:t>
      </w:r>
    </w:fldSimple>
  </w:p>
  <w:p w:rsidR="00520670" w:rsidRDefault="005206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0" w:rsidRDefault="00520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09"/>
    <w:multiLevelType w:val="hybridMultilevel"/>
    <w:tmpl w:val="DC02CE6E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5D34"/>
    <w:multiLevelType w:val="hybridMultilevel"/>
    <w:tmpl w:val="971A6322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49B4"/>
    <w:multiLevelType w:val="hybridMultilevel"/>
    <w:tmpl w:val="7D50F594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67FCB"/>
    <w:multiLevelType w:val="hybridMultilevel"/>
    <w:tmpl w:val="D0F03F36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3C9"/>
    <w:multiLevelType w:val="hybridMultilevel"/>
    <w:tmpl w:val="26D891BA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953D3"/>
    <w:multiLevelType w:val="hybridMultilevel"/>
    <w:tmpl w:val="F6863388"/>
    <w:lvl w:ilvl="0" w:tplc="8B9C6A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5EB"/>
    <w:rsid w:val="00005EA8"/>
    <w:rsid w:val="00011932"/>
    <w:rsid w:val="00011A6B"/>
    <w:rsid w:val="00045AD6"/>
    <w:rsid w:val="00054547"/>
    <w:rsid w:val="00057F2C"/>
    <w:rsid w:val="0006300E"/>
    <w:rsid w:val="00064658"/>
    <w:rsid w:val="0006732E"/>
    <w:rsid w:val="00073A2A"/>
    <w:rsid w:val="00080FBF"/>
    <w:rsid w:val="00082425"/>
    <w:rsid w:val="0009145F"/>
    <w:rsid w:val="00092943"/>
    <w:rsid w:val="000A294D"/>
    <w:rsid w:val="000B2C38"/>
    <w:rsid w:val="000E3E37"/>
    <w:rsid w:val="000F65BA"/>
    <w:rsid w:val="001100F4"/>
    <w:rsid w:val="0012336A"/>
    <w:rsid w:val="00127059"/>
    <w:rsid w:val="0013200C"/>
    <w:rsid w:val="0015410F"/>
    <w:rsid w:val="001549E7"/>
    <w:rsid w:val="00155FA2"/>
    <w:rsid w:val="0016246C"/>
    <w:rsid w:val="001758D1"/>
    <w:rsid w:val="00186BF4"/>
    <w:rsid w:val="00190295"/>
    <w:rsid w:val="00197F0B"/>
    <w:rsid w:val="001A014A"/>
    <w:rsid w:val="001A564E"/>
    <w:rsid w:val="001B1151"/>
    <w:rsid w:val="001B410C"/>
    <w:rsid w:val="001D45B5"/>
    <w:rsid w:val="002004D5"/>
    <w:rsid w:val="00204488"/>
    <w:rsid w:val="0021020A"/>
    <w:rsid w:val="00210BDA"/>
    <w:rsid w:val="002119CF"/>
    <w:rsid w:val="00222A00"/>
    <w:rsid w:val="00222F31"/>
    <w:rsid w:val="002245DD"/>
    <w:rsid w:val="0023007E"/>
    <w:rsid w:val="00245EDC"/>
    <w:rsid w:val="002471F3"/>
    <w:rsid w:val="00252A47"/>
    <w:rsid w:val="00253631"/>
    <w:rsid w:val="002722F7"/>
    <w:rsid w:val="002A4144"/>
    <w:rsid w:val="002B38E0"/>
    <w:rsid w:val="002C15BA"/>
    <w:rsid w:val="002D035E"/>
    <w:rsid w:val="002F340E"/>
    <w:rsid w:val="002F5879"/>
    <w:rsid w:val="00303D43"/>
    <w:rsid w:val="00304360"/>
    <w:rsid w:val="0033191A"/>
    <w:rsid w:val="00336EAE"/>
    <w:rsid w:val="003405C8"/>
    <w:rsid w:val="003436DB"/>
    <w:rsid w:val="003472E0"/>
    <w:rsid w:val="00355620"/>
    <w:rsid w:val="00374258"/>
    <w:rsid w:val="00377446"/>
    <w:rsid w:val="003A06BB"/>
    <w:rsid w:val="003A548A"/>
    <w:rsid w:val="003A63B7"/>
    <w:rsid w:val="003C3A5E"/>
    <w:rsid w:val="003C68C6"/>
    <w:rsid w:val="003D01AB"/>
    <w:rsid w:val="003D51FD"/>
    <w:rsid w:val="003E7CE3"/>
    <w:rsid w:val="00402110"/>
    <w:rsid w:val="00406779"/>
    <w:rsid w:val="004130CC"/>
    <w:rsid w:val="00416336"/>
    <w:rsid w:val="00425AED"/>
    <w:rsid w:val="0044576D"/>
    <w:rsid w:val="00447164"/>
    <w:rsid w:val="00447E25"/>
    <w:rsid w:val="00473A1C"/>
    <w:rsid w:val="00474664"/>
    <w:rsid w:val="00491483"/>
    <w:rsid w:val="0049209B"/>
    <w:rsid w:val="0049309C"/>
    <w:rsid w:val="00495FA3"/>
    <w:rsid w:val="004A41D0"/>
    <w:rsid w:val="004B1295"/>
    <w:rsid w:val="004C2235"/>
    <w:rsid w:val="004E5E1F"/>
    <w:rsid w:val="00501229"/>
    <w:rsid w:val="00506F60"/>
    <w:rsid w:val="00520670"/>
    <w:rsid w:val="0052176A"/>
    <w:rsid w:val="00532AF1"/>
    <w:rsid w:val="00536513"/>
    <w:rsid w:val="0054052F"/>
    <w:rsid w:val="005431EB"/>
    <w:rsid w:val="005433A6"/>
    <w:rsid w:val="00554B18"/>
    <w:rsid w:val="0059147B"/>
    <w:rsid w:val="0059482E"/>
    <w:rsid w:val="005A28C1"/>
    <w:rsid w:val="005A4462"/>
    <w:rsid w:val="005B5E86"/>
    <w:rsid w:val="005D6BB4"/>
    <w:rsid w:val="005E0554"/>
    <w:rsid w:val="005F5AE7"/>
    <w:rsid w:val="00600EE2"/>
    <w:rsid w:val="00602F63"/>
    <w:rsid w:val="0062364D"/>
    <w:rsid w:val="00626F59"/>
    <w:rsid w:val="006314EB"/>
    <w:rsid w:val="0064101E"/>
    <w:rsid w:val="00645A9A"/>
    <w:rsid w:val="006558DA"/>
    <w:rsid w:val="006559C7"/>
    <w:rsid w:val="0066189B"/>
    <w:rsid w:val="0067455D"/>
    <w:rsid w:val="00684DCA"/>
    <w:rsid w:val="006A505D"/>
    <w:rsid w:val="006A6C38"/>
    <w:rsid w:val="006B0705"/>
    <w:rsid w:val="006B3383"/>
    <w:rsid w:val="006B3D59"/>
    <w:rsid w:val="006B62D9"/>
    <w:rsid w:val="006D10A0"/>
    <w:rsid w:val="006D54A8"/>
    <w:rsid w:val="006E1D1F"/>
    <w:rsid w:val="006E63AA"/>
    <w:rsid w:val="006F25B5"/>
    <w:rsid w:val="006F3C23"/>
    <w:rsid w:val="00712285"/>
    <w:rsid w:val="007122C0"/>
    <w:rsid w:val="0071376E"/>
    <w:rsid w:val="00727807"/>
    <w:rsid w:val="00734C51"/>
    <w:rsid w:val="00741B02"/>
    <w:rsid w:val="0075744F"/>
    <w:rsid w:val="00796E48"/>
    <w:rsid w:val="007A6881"/>
    <w:rsid w:val="007B5F29"/>
    <w:rsid w:val="007C3FF3"/>
    <w:rsid w:val="007C74F0"/>
    <w:rsid w:val="007F2685"/>
    <w:rsid w:val="007F6B90"/>
    <w:rsid w:val="00805622"/>
    <w:rsid w:val="00807D16"/>
    <w:rsid w:val="00836997"/>
    <w:rsid w:val="00836E94"/>
    <w:rsid w:val="00842641"/>
    <w:rsid w:val="00846A0F"/>
    <w:rsid w:val="00864426"/>
    <w:rsid w:val="00870491"/>
    <w:rsid w:val="0088358E"/>
    <w:rsid w:val="00886041"/>
    <w:rsid w:val="008C55E5"/>
    <w:rsid w:val="008E2CDF"/>
    <w:rsid w:val="008E672F"/>
    <w:rsid w:val="008F170D"/>
    <w:rsid w:val="008F5CF2"/>
    <w:rsid w:val="00900D15"/>
    <w:rsid w:val="00902569"/>
    <w:rsid w:val="009361BA"/>
    <w:rsid w:val="0094000C"/>
    <w:rsid w:val="00946E55"/>
    <w:rsid w:val="00951E7B"/>
    <w:rsid w:val="00953BD5"/>
    <w:rsid w:val="00960951"/>
    <w:rsid w:val="00961D05"/>
    <w:rsid w:val="009648D1"/>
    <w:rsid w:val="00976BF1"/>
    <w:rsid w:val="0097728C"/>
    <w:rsid w:val="0099011A"/>
    <w:rsid w:val="009977B5"/>
    <w:rsid w:val="009A0D6F"/>
    <w:rsid w:val="009A2093"/>
    <w:rsid w:val="009A3606"/>
    <w:rsid w:val="009C2594"/>
    <w:rsid w:val="009C55CE"/>
    <w:rsid w:val="009E7E5E"/>
    <w:rsid w:val="009F6C94"/>
    <w:rsid w:val="009F7FD0"/>
    <w:rsid w:val="00A02DEF"/>
    <w:rsid w:val="00A05CC4"/>
    <w:rsid w:val="00A11AB3"/>
    <w:rsid w:val="00A16833"/>
    <w:rsid w:val="00A1714B"/>
    <w:rsid w:val="00A23F0E"/>
    <w:rsid w:val="00A2537E"/>
    <w:rsid w:val="00A47E2A"/>
    <w:rsid w:val="00A677C7"/>
    <w:rsid w:val="00A8181A"/>
    <w:rsid w:val="00AB565A"/>
    <w:rsid w:val="00AB5BBC"/>
    <w:rsid w:val="00AC16AB"/>
    <w:rsid w:val="00AD0C64"/>
    <w:rsid w:val="00AD25CD"/>
    <w:rsid w:val="00AE1922"/>
    <w:rsid w:val="00AE713B"/>
    <w:rsid w:val="00AF2AAA"/>
    <w:rsid w:val="00AF3261"/>
    <w:rsid w:val="00B028D0"/>
    <w:rsid w:val="00B10AE7"/>
    <w:rsid w:val="00B132D7"/>
    <w:rsid w:val="00B17AC0"/>
    <w:rsid w:val="00B54253"/>
    <w:rsid w:val="00B56B5F"/>
    <w:rsid w:val="00B57AA2"/>
    <w:rsid w:val="00B612BD"/>
    <w:rsid w:val="00B62D88"/>
    <w:rsid w:val="00B74D3E"/>
    <w:rsid w:val="00B76D74"/>
    <w:rsid w:val="00B9247F"/>
    <w:rsid w:val="00BA3C56"/>
    <w:rsid w:val="00BA7295"/>
    <w:rsid w:val="00BC4B51"/>
    <w:rsid w:val="00BD5283"/>
    <w:rsid w:val="00BD743C"/>
    <w:rsid w:val="00BE0047"/>
    <w:rsid w:val="00BE4149"/>
    <w:rsid w:val="00BE54DC"/>
    <w:rsid w:val="00BF71EF"/>
    <w:rsid w:val="00C10A2A"/>
    <w:rsid w:val="00C11F80"/>
    <w:rsid w:val="00C139D6"/>
    <w:rsid w:val="00C458BC"/>
    <w:rsid w:val="00C567E6"/>
    <w:rsid w:val="00C61185"/>
    <w:rsid w:val="00C64416"/>
    <w:rsid w:val="00C733EF"/>
    <w:rsid w:val="00C76E6F"/>
    <w:rsid w:val="00C82401"/>
    <w:rsid w:val="00C91803"/>
    <w:rsid w:val="00C939AE"/>
    <w:rsid w:val="00CC4F84"/>
    <w:rsid w:val="00CD0205"/>
    <w:rsid w:val="00CD2EA1"/>
    <w:rsid w:val="00CE5B8B"/>
    <w:rsid w:val="00CF2D65"/>
    <w:rsid w:val="00D04FDE"/>
    <w:rsid w:val="00D07711"/>
    <w:rsid w:val="00D15E3E"/>
    <w:rsid w:val="00D17C05"/>
    <w:rsid w:val="00D208CC"/>
    <w:rsid w:val="00D25A57"/>
    <w:rsid w:val="00D27D3F"/>
    <w:rsid w:val="00D30FF1"/>
    <w:rsid w:val="00D31683"/>
    <w:rsid w:val="00D32A63"/>
    <w:rsid w:val="00D51360"/>
    <w:rsid w:val="00D535EB"/>
    <w:rsid w:val="00D57C1D"/>
    <w:rsid w:val="00D60C1C"/>
    <w:rsid w:val="00D70DD3"/>
    <w:rsid w:val="00D7572D"/>
    <w:rsid w:val="00D757B3"/>
    <w:rsid w:val="00D904BA"/>
    <w:rsid w:val="00D96B24"/>
    <w:rsid w:val="00DA6990"/>
    <w:rsid w:val="00DD1960"/>
    <w:rsid w:val="00DD2A67"/>
    <w:rsid w:val="00DD4911"/>
    <w:rsid w:val="00DE05B8"/>
    <w:rsid w:val="00DE4EF0"/>
    <w:rsid w:val="00DE6D40"/>
    <w:rsid w:val="00DF536C"/>
    <w:rsid w:val="00E044B3"/>
    <w:rsid w:val="00E0640D"/>
    <w:rsid w:val="00E11371"/>
    <w:rsid w:val="00E11D19"/>
    <w:rsid w:val="00E15570"/>
    <w:rsid w:val="00E177CC"/>
    <w:rsid w:val="00E25C4D"/>
    <w:rsid w:val="00E26070"/>
    <w:rsid w:val="00E358BE"/>
    <w:rsid w:val="00E40C42"/>
    <w:rsid w:val="00E43764"/>
    <w:rsid w:val="00E777A1"/>
    <w:rsid w:val="00E80106"/>
    <w:rsid w:val="00E83A33"/>
    <w:rsid w:val="00E9415B"/>
    <w:rsid w:val="00EA1689"/>
    <w:rsid w:val="00EA1744"/>
    <w:rsid w:val="00EA3D7E"/>
    <w:rsid w:val="00EB3E7D"/>
    <w:rsid w:val="00EB4F85"/>
    <w:rsid w:val="00EB75D5"/>
    <w:rsid w:val="00F137B5"/>
    <w:rsid w:val="00F248C6"/>
    <w:rsid w:val="00F41377"/>
    <w:rsid w:val="00F41F2C"/>
    <w:rsid w:val="00F50EF3"/>
    <w:rsid w:val="00F53D92"/>
    <w:rsid w:val="00F8136A"/>
    <w:rsid w:val="00FB1123"/>
    <w:rsid w:val="00FB5DFB"/>
    <w:rsid w:val="00FD1A4F"/>
    <w:rsid w:val="00FD547E"/>
    <w:rsid w:val="00FD7F43"/>
    <w:rsid w:val="00FE1DC9"/>
    <w:rsid w:val="00FE769D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9E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15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9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9E7"/>
    <w:rPr>
      <w:rFonts w:cs="Times New Roman"/>
    </w:rPr>
  </w:style>
  <w:style w:type="paragraph" w:styleId="NoSpacing">
    <w:name w:val="No Spacing"/>
    <w:uiPriority w:val="99"/>
    <w:qFormat/>
    <w:rsid w:val="00D15E3E"/>
    <w:rPr>
      <w:lang w:eastAsia="en-US"/>
    </w:rPr>
  </w:style>
  <w:style w:type="character" w:customStyle="1" w:styleId="extended-textfull">
    <w:name w:val="extended-text__full"/>
    <w:basedOn w:val="DefaultParagraphFont"/>
    <w:uiPriority w:val="99"/>
    <w:rsid w:val="00D15E3E"/>
    <w:rPr>
      <w:rFonts w:cs="Times New Roman"/>
    </w:rPr>
  </w:style>
  <w:style w:type="paragraph" w:customStyle="1" w:styleId="1">
    <w:name w:val="Абзац списка1"/>
    <w:basedOn w:val="Normal"/>
    <w:uiPriority w:val="99"/>
    <w:rsid w:val="00AE713B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">
    <w:name w:val="Содержимое таблицы"/>
    <w:basedOn w:val="Normal"/>
    <w:uiPriority w:val="99"/>
    <w:rsid w:val="00900D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">
    <w:name w:val="Абзац списка2"/>
    <w:basedOn w:val="Normal"/>
    <w:uiPriority w:val="99"/>
    <w:rsid w:val="00900D15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">
    <w:name w:val="Абзац списка3"/>
    <w:basedOn w:val="Normal"/>
    <w:uiPriority w:val="99"/>
    <w:rsid w:val="00303D4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3274</TotalTime>
  <Pages>55</Pages>
  <Words>7214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uecon03</dc:creator>
  <cp:keywords/>
  <dc:description/>
  <cp:lastModifiedBy>ucom06</cp:lastModifiedBy>
  <cp:revision>77</cp:revision>
  <cp:lastPrinted>2021-12-29T05:58:00Z</cp:lastPrinted>
  <dcterms:created xsi:type="dcterms:W3CDTF">2019-05-21T07:20:00Z</dcterms:created>
  <dcterms:modified xsi:type="dcterms:W3CDTF">2021-12-29T05:59:00Z</dcterms:modified>
</cp:coreProperties>
</file>