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B" w:rsidRDefault="00AC2569" w:rsidP="000A72E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6AE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46AE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0A72EB" w:rsidRPr="00C32347" w:rsidRDefault="000A72EB" w:rsidP="000A72E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F02796" w:rsidRPr="00292DB6" w:rsidRDefault="00F02796" w:rsidP="00F0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F02796" w:rsidRPr="00292DB6" w:rsidRDefault="00F02796" w:rsidP="00F0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Стратегические ориентиры развития системы образования Омутнинского района до 2025 года определены в соответствии</w:t>
      </w:r>
      <w:r w:rsidRPr="00292DB6">
        <w:rPr>
          <w:rFonts w:ascii="Times New Roman" w:hAnsi="Times New Roman" w:cs="Times New Roman"/>
          <w:sz w:val="28"/>
          <w:szCs w:val="28"/>
        </w:rPr>
        <w:br/>
        <w:t>со следующими документами: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14.05.1996 № 712</w:t>
      </w:r>
      <w:r w:rsidRPr="00292DB6">
        <w:rPr>
          <w:rFonts w:ascii="Times New Roman" w:hAnsi="Times New Roman" w:cs="Times New Roman"/>
          <w:sz w:val="28"/>
          <w:szCs w:val="28"/>
        </w:rPr>
        <w:br/>
        <w:t>«Об Основных направлениях государственной семейной политики»;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597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«О мероприятиях по реализации государственной социальной политики»;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599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«О мерах по реализации государственной политики в области образования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и науки»;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28.12.2012 № 1688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292DB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92DB6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образования», утвержденной постановлением Правительства Российской Федерации от 26.12.2017 № 1642 «Об утверждении государственной программы Российской Федерации «Развитие образования» (далее – </w:t>
      </w:r>
      <w:r w:rsidRPr="00292DB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программа </w:t>
      </w:r>
      <w:bookmarkStart w:id="0" w:name="_GoBack"/>
      <w:bookmarkEnd w:id="0"/>
      <w:r w:rsidRPr="00292DB6">
        <w:rPr>
          <w:rFonts w:ascii="Times New Roman" w:hAnsi="Times New Roman" w:cs="Times New Roman"/>
          <w:sz w:val="28"/>
          <w:szCs w:val="28"/>
        </w:rPr>
        <w:t>Российской Федерации «Развитие образования»);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</w:t>
      </w:r>
      <w:r w:rsidR="00F02796" w:rsidRPr="00292DB6">
        <w:rPr>
          <w:rFonts w:ascii="Times New Roman" w:hAnsi="Times New Roman" w:cs="Times New Roman"/>
          <w:sz w:val="28"/>
          <w:szCs w:val="28"/>
        </w:rPr>
        <w:br/>
        <w:t>до 2025 года, утвержденной распоряжением Правительства Российской Федерации от 29.05.2015 № 996-р;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bCs/>
          <w:sz w:val="28"/>
          <w:szCs w:val="28"/>
        </w:rPr>
        <w:t>Стратегией социально-экономического развития муниципального образования Омутнинский муниципальный район Кировской области</w:t>
      </w:r>
      <w:r w:rsidRPr="00292DB6">
        <w:rPr>
          <w:rFonts w:ascii="Times New Roman" w:hAnsi="Times New Roman" w:cs="Times New Roman"/>
          <w:bCs/>
          <w:sz w:val="28"/>
          <w:szCs w:val="28"/>
        </w:rPr>
        <w:br/>
        <w:t>на период до 2035 года</w:t>
      </w:r>
      <w:r w:rsidRPr="00292DB6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proofErr w:type="spellStart"/>
      <w:r w:rsidRPr="00292DB6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Pr="00292DB6">
        <w:rPr>
          <w:rFonts w:ascii="Times New Roman" w:hAnsi="Times New Roman" w:cs="Times New Roman"/>
          <w:sz w:val="28"/>
          <w:szCs w:val="28"/>
        </w:rPr>
        <w:t xml:space="preserve"> районной Думы от 27.03.2019 № 13.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соответствии с приоритетами государственной политики в сфере образования целями муниципальной программы являются: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образования, соответствующего задачам развития общества и экономики Омутнинского района, для каждого жителя района;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педагогов;</w:t>
      </w:r>
    </w:p>
    <w:p w:rsidR="00F02796" w:rsidRPr="00292DB6" w:rsidRDefault="00F02796" w:rsidP="00F027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 в образовательных организациях;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Для достижения указанных целей должны быть решены следующие основные задачи:</w:t>
      </w:r>
    </w:p>
    <w:p w:rsidR="00F02796" w:rsidRPr="00292DB6" w:rsidRDefault="00F02796" w:rsidP="00F027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детей условий для получения доступного и качественного образования;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стимулирование педагогов к повышению качества работы</w:t>
      </w:r>
      <w:r w:rsidRPr="00292DB6">
        <w:rPr>
          <w:rFonts w:ascii="Times New Roman" w:hAnsi="Times New Roman" w:cs="Times New Roman"/>
          <w:sz w:val="28"/>
          <w:szCs w:val="28"/>
        </w:rPr>
        <w:br/>
        <w:t>и непрерывному профессиональному развитию, повышение социального статуса педагогов;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обеспечения детского отдыха и оздоровления;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обеспечение эффективной системы социализации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Показателями эффективности, характеризующими достижение поставленных целей и решение задач муниципальной программы, являются: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удельный вес численности населения в возрасте 5 - 18 лет, охваченного образованием, в общей численности населения в возрасте 5 - 18 лет;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</w:t>
      </w:r>
      <w:r w:rsidRPr="00292DB6">
        <w:rPr>
          <w:rFonts w:ascii="Times New Roman" w:hAnsi="Times New Roman"/>
          <w:sz w:val="28"/>
          <w:szCs w:val="28"/>
          <w:lang w:eastAsia="ru-RU"/>
        </w:rPr>
        <w:br/>
        <w:t>1 - 6 лет;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доля детей в возрасте 1 - 6 лет, состоящих на учете для определения</w:t>
      </w:r>
      <w:r w:rsidRPr="00292DB6">
        <w:rPr>
          <w:rFonts w:ascii="Times New Roman" w:hAnsi="Times New Roman"/>
          <w:sz w:val="28"/>
          <w:szCs w:val="28"/>
          <w:lang w:eastAsia="ru-RU"/>
        </w:rPr>
        <w:br/>
        <w:t>в муниципальные дошкольные образовательные учреждения, в общей численности детей в возрасте 1– 6 лет;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удельный вес лиц, сдавших единый государственный экзамен</w:t>
      </w:r>
      <w:r w:rsidRPr="00292DB6">
        <w:rPr>
          <w:rFonts w:ascii="Times New Roman" w:hAnsi="Times New Roman"/>
          <w:sz w:val="28"/>
          <w:szCs w:val="28"/>
        </w:rPr>
        <w:br/>
        <w:t>по обязательным предметам (русскому языку и математике), от числа выпускников, участвовавших в едином государственном экзамене</w:t>
      </w:r>
      <w:r w:rsidRPr="00292DB6">
        <w:rPr>
          <w:rFonts w:ascii="Times New Roman" w:hAnsi="Times New Roman"/>
          <w:sz w:val="28"/>
          <w:szCs w:val="28"/>
        </w:rPr>
        <w:br/>
        <w:t>по обязательным предметам (русскому языку и математике);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доля обучающихся, получающих начальное общее образование</w:t>
      </w:r>
      <w:r w:rsidRPr="00292DB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организациях, получающих бесплатное </w:t>
      </w:r>
      <w:r w:rsidRPr="00292DB6">
        <w:rPr>
          <w:rFonts w:ascii="Times New Roman" w:hAnsi="Times New Roman"/>
          <w:sz w:val="28"/>
          <w:szCs w:val="28"/>
        </w:rPr>
        <w:lastRenderedPageBreak/>
        <w:t>горячее питание, к общему количеству обучающихся, получающих начальное общее образование в муниципальных образовательных организациях;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количество детей школьного возраста, занятых в лагерях с дневным пребыванием;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доля 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количество муниципальных образовательных организаций,</w:t>
      </w:r>
      <w:r w:rsidRPr="00292DB6">
        <w:rPr>
          <w:rFonts w:ascii="Times New Roman" w:hAnsi="Times New Roman"/>
          <w:sz w:val="28"/>
          <w:szCs w:val="28"/>
        </w:rPr>
        <w:br/>
        <w:t>в которых выполнен</w:t>
      </w:r>
      <w:r w:rsidR="007311B7">
        <w:rPr>
          <w:rFonts w:ascii="Times New Roman" w:hAnsi="Times New Roman"/>
          <w:sz w:val="28"/>
          <w:szCs w:val="28"/>
        </w:rPr>
        <w:t>ы предписания надзорных органов</w:t>
      </w:r>
      <w:r w:rsidRPr="00292DB6">
        <w:rPr>
          <w:rFonts w:ascii="Times New Roman" w:hAnsi="Times New Roman"/>
          <w:sz w:val="28"/>
          <w:szCs w:val="28"/>
        </w:rPr>
        <w:t xml:space="preserve"> и здания которых приведены в соответствие с требованиями, предъявляемыми к безопасности</w:t>
      </w:r>
      <w:r w:rsidRPr="00292DB6">
        <w:rPr>
          <w:rFonts w:ascii="Times New Roman" w:hAnsi="Times New Roman"/>
          <w:sz w:val="28"/>
          <w:szCs w:val="28"/>
        </w:rPr>
        <w:br/>
        <w:t>в процессе эксплуатации;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спортом;</w:t>
      </w:r>
    </w:p>
    <w:p w:rsidR="00F02796" w:rsidRPr="00292DB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количество проведенных мероприятий по предупреждению детского дорожно-транспортного травматизма.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</w:t>
      </w:r>
      <w:r w:rsidRPr="00292DB6">
        <w:rPr>
          <w:rFonts w:ascii="Times New Roman" w:hAnsi="Times New Roman"/>
          <w:sz w:val="28"/>
          <w:szCs w:val="28"/>
        </w:rPr>
        <w:br/>
        <w:t>в общей численности детей, получающих дополнительное образование за счет бюджетных средств;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д</w:t>
      </w:r>
      <w:r w:rsidRPr="00292DB6">
        <w:rPr>
          <w:rFonts w:ascii="Times New Roman" w:hAnsi="Times New Roman"/>
          <w:sz w:val="28"/>
          <w:szCs w:val="28"/>
        </w:rPr>
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лет, проживающих на территории Омутнинского района;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lastRenderedPageBreak/>
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</w:r>
    </w:p>
    <w:p w:rsidR="00F0279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доля детей, оставшихся без попечения родителей, переданных</w:t>
      </w:r>
      <w:r w:rsidRPr="00292DB6">
        <w:rPr>
          <w:rFonts w:ascii="Times New Roman" w:hAnsi="Times New Roman" w:cs="Times New Roman"/>
          <w:sz w:val="28"/>
          <w:szCs w:val="28"/>
        </w:rPr>
        <w:br/>
        <w:t>на воспитание в семьи граждан Российской Федерации, постоянно проживающих на территории Российской Федерации</w:t>
      </w:r>
      <w:r w:rsidRPr="00292DB6">
        <w:rPr>
          <w:rFonts w:ascii="Times New Roman" w:hAnsi="Times New Roman" w:cs="Times New Roman"/>
          <w:sz w:val="28"/>
          <w:szCs w:val="28"/>
        </w:rPr>
        <w:br/>
        <w:t>(на усыновление/удочерение) и под опеку (попечительство),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292D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2DB6">
        <w:rPr>
          <w:rFonts w:ascii="Times New Roman" w:hAnsi="Times New Roman" w:cs="Times New Roman"/>
          <w:sz w:val="28"/>
          <w:szCs w:val="28"/>
        </w:rPr>
        <w:t>. по договору о приемной семье</w:t>
      </w:r>
      <w:r>
        <w:rPr>
          <w:rFonts w:ascii="Times New Roman" w:hAnsi="Times New Roman"/>
          <w:sz w:val="28"/>
          <w:szCs w:val="28"/>
        </w:rPr>
        <w:t>;</w:t>
      </w:r>
    </w:p>
    <w:p w:rsidR="00AC2569" w:rsidRDefault="00AC2569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153">
        <w:rPr>
          <w:rFonts w:ascii="Times New Roman" w:hAnsi="Times New Roman"/>
          <w:sz w:val="28"/>
          <w:szCs w:val="28"/>
        </w:rPr>
        <w:t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;</w:t>
      </w:r>
    </w:p>
    <w:p w:rsidR="00BF2FB4" w:rsidRPr="00BF2FB4" w:rsidRDefault="00BF2FB4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B4">
        <w:rPr>
          <w:rFonts w:ascii="Times New Roman" w:hAnsi="Times New Roman"/>
          <w:sz w:val="28"/>
          <w:szCs w:val="28"/>
        </w:rPr>
        <w:t xml:space="preserve">доля педагогических работников </w:t>
      </w:r>
      <w:r w:rsidR="007311B7">
        <w:rPr>
          <w:rFonts w:ascii="Times New Roman" w:hAnsi="Times New Roman"/>
          <w:sz w:val="28"/>
          <w:szCs w:val="28"/>
        </w:rPr>
        <w:t>муниципальных обще</w:t>
      </w:r>
      <w:r w:rsidRPr="00BF2FB4">
        <w:rPr>
          <w:rFonts w:ascii="Times New Roman" w:hAnsi="Times New Roman"/>
          <w:sz w:val="28"/>
          <w:szCs w:val="28"/>
        </w:rPr>
        <w:t>образовательных организаций, для которых в ЦНППМ  ИРО Кировской области  разработаны индивидуальные образо</w:t>
      </w:r>
      <w:r>
        <w:rPr>
          <w:rFonts w:ascii="Times New Roman" w:hAnsi="Times New Roman"/>
          <w:sz w:val="28"/>
          <w:szCs w:val="28"/>
        </w:rPr>
        <w:t>вательные маршруты</w:t>
      </w:r>
      <w:r w:rsidRPr="00BF2FB4">
        <w:rPr>
          <w:rFonts w:ascii="Times New Roman" w:hAnsi="Times New Roman"/>
          <w:sz w:val="28"/>
          <w:szCs w:val="28"/>
        </w:rPr>
        <w:t>;</w:t>
      </w:r>
    </w:p>
    <w:p w:rsidR="00BF2FB4" w:rsidRPr="00BF2FB4" w:rsidRDefault="00BF2FB4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B4">
        <w:rPr>
          <w:rFonts w:ascii="Times New Roman" w:hAnsi="Times New Roman"/>
          <w:sz w:val="28"/>
          <w:szCs w:val="28"/>
        </w:rPr>
        <w:t xml:space="preserve">доля педагогических работников </w:t>
      </w:r>
      <w:r w:rsidR="007311B7">
        <w:rPr>
          <w:rFonts w:ascii="Times New Roman" w:hAnsi="Times New Roman"/>
          <w:sz w:val="28"/>
          <w:szCs w:val="28"/>
        </w:rPr>
        <w:t xml:space="preserve">муниципальных </w:t>
      </w:r>
      <w:r w:rsidRPr="00BF2FB4">
        <w:rPr>
          <w:rFonts w:ascii="Times New Roman" w:hAnsi="Times New Roman"/>
          <w:sz w:val="28"/>
          <w:szCs w:val="28"/>
        </w:rPr>
        <w:t>общеобразовательных организаций, прошедших повышение квалификации в ЦНППМ ИРО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BF2FB4">
        <w:rPr>
          <w:rFonts w:ascii="Times New Roman" w:hAnsi="Times New Roman"/>
          <w:sz w:val="28"/>
          <w:szCs w:val="28"/>
        </w:rPr>
        <w:t>;</w:t>
      </w:r>
    </w:p>
    <w:p w:rsidR="00BF2FB4" w:rsidRPr="00BF2FB4" w:rsidRDefault="00BF2FB4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B4">
        <w:rPr>
          <w:rFonts w:ascii="Times New Roman" w:hAnsi="Times New Roman"/>
          <w:sz w:val="28"/>
          <w:szCs w:val="28"/>
        </w:rPr>
        <w:t xml:space="preserve">доля </w:t>
      </w:r>
      <w:r w:rsidR="007311B7">
        <w:rPr>
          <w:rFonts w:ascii="Times New Roman" w:hAnsi="Times New Roman"/>
          <w:sz w:val="28"/>
          <w:szCs w:val="28"/>
        </w:rPr>
        <w:t>муниципальных обще</w:t>
      </w:r>
      <w:r w:rsidRPr="00BF2FB4">
        <w:rPr>
          <w:rFonts w:ascii="Times New Roman" w:hAnsi="Times New Roman"/>
          <w:sz w:val="28"/>
          <w:szCs w:val="28"/>
        </w:rPr>
        <w:t xml:space="preserve">образовательных организаций, принявших участие в программах повышения квалификации </w:t>
      </w:r>
      <w:r>
        <w:rPr>
          <w:rFonts w:ascii="Times New Roman" w:hAnsi="Times New Roman"/>
          <w:sz w:val="28"/>
          <w:szCs w:val="28"/>
        </w:rPr>
        <w:t>управленческих команд</w:t>
      </w:r>
      <w:r w:rsidRPr="00BF2FB4">
        <w:rPr>
          <w:rFonts w:ascii="Times New Roman" w:hAnsi="Times New Roman"/>
          <w:sz w:val="28"/>
          <w:szCs w:val="28"/>
        </w:rPr>
        <w:t>;</w:t>
      </w:r>
    </w:p>
    <w:p w:rsidR="00BF2FB4" w:rsidRPr="00BF2FB4" w:rsidRDefault="00BF2FB4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B4">
        <w:rPr>
          <w:rFonts w:ascii="Times New Roman" w:hAnsi="Times New Roman"/>
          <w:sz w:val="28"/>
          <w:szCs w:val="28"/>
        </w:rPr>
        <w:t xml:space="preserve">доля  </w:t>
      </w:r>
      <w:r w:rsidR="007311B7">
        <w:rPr>
          <w:rFonts w:ascii="Times New Roman" w:hAnsi="Times New Roman"/>
          <w:sz w:val="28"/>
          <w:szCs w:val="28"/>
        </w:rPr>
        <w:t>муниципальных</w:t>
      </w:r>
      <w:r w:rsidRPr="00BF2FB4">
        <w:rPr>
          <w:rFonts w:ascii="Times New Roman" w:hAnsi="Times New Roman"/>
          <w:sz w:val="28"/>
          <w:szCs w:val="28"/>
        </w:rPr>
        <w:t xml:space="preserve"> общеобразовательных организаций, </w:t>
      </w:r>
      <w:r w:rsidR="007311B7">
        <w:rPr>
          <w:rFonts w:ascii="Times New Roman" w:hAnsi="Times New Roman"/>
          <w:sz w:val="28"/>
          <w:szCs w:val="28"/>
        </w:rPr>
        <w:t xml:space="preserve"> </w:t>
      </w:r>
      <w:r w:rsidRPr="00BF2FB4">
        <w:rPr>
          <w:rFonts w:ascii="Times New Roman" w:hAnsi="Times New Roman"/>
          <w:sz w:val="28"/>
          <w:szCs w:val="28"/>
        </w:rPr>
        <w:t>реализующих целевую мод</w:t>
      </w:r>
      <w:r>
        <w:rPr>
          <w:rFonts w:ascii="Times New Roman" w:hAnsi="Times New Roman"/>
          <w:sz w:val="28"/>
          <w:szCs w:val="28"/>
        </w:rPr>
        <w:t>ель наставничества</w:t>
      </w:r>
      <w:r w:rsidRPr="00BF2FB4">
        <w:rPr>
          <w:rFonts w:ascii="Times New Roman" w:hAnsi="Times New Roman"/>
          <w:sz w:val="28"/>
          <w:szCs w:val="28"/>
        </w:rPr>
        <w:t>;</w:t>
      </w:r>
    </w:p>
    <w:p w:rsidR="00F02796" w:rsidRPr="00160644" w:rsidRDefault="00BF2FB4" w:rsidP="00BF2F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B4">
        <w:rPr>
          <w:rFonts w:ascii="Times New Roman" w:hAnsi="Times New Roman"/>
          <w:sz w:val="28"/>
          <w:szCs w:val="28"/>
        </w:rPr>
        <w:t xml:space="preserve">доля </w:t>
      </w:r>
      <w:r w:rsidR="007311B7">
        <w:rPr>
          <w:rFonts w:ascii="Times New Roman" w:hAnsi="Times New Roman"/>
          <w:sz w:val="28"/>
          <w:szCs w:val="28"/>
        </w:rPr>
        <w:t>муниципальных</w:t>
      </w:r>
      <w:r w:rsidRPr="00BF2FB4">
        <w:rPr>
          <w:rFonts w:ascii="Times New Roman" w:hAnsi="Times New Roman"/>
          <w:sz w:val="28"/>
          <w:szCs w:val="28"/>
        </w:rPr>
        <w:t xml:space="preserve"> общеобразовательных организаций, управленческие команды которых вовл</w:t>
      </w:r>
      <w:r>
        <w:rPr>
          <w:rFonts w:ascii="Times New Roman" w:hAnsi="Times New Roman"/>
          <w:sz w:val="28"/>
          <w:szCs w:val="28"/>
        </w:rPr>
        <w:t xml:space="preserve">ечены в систему </w:t>
      </w:r>
      <w:proofErr w:type="spellStart"/>
      <w:r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BF2FB4">
        <w:rPr>
          <w:rFonts w:ascii="Times New Roman" w:hAnsi="Times New Roman"/>
          <w:sz w:val="28"/>
          <w:szCs w:val="28"/>
        </w:rPr>
        <w:t>.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923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о целевых показателях эффективности реализации муниципальной программы отражены в приложении № 1.</w:t>
      </w:r>
    </w:p>
    <w:p w:rsidR="00F02796" w:rsidRPr="00292DB6" w:rsidRDefault="00251A29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9" w:history="1">
        <w:r w:rsidR="00F02796" w:rsidRPr="00292DB6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F02796" w:rsidRPr="00292DB6">
        <w:rPr>
          <w:rFonts w:ascii="Times New Roman" w:hAnsi="Times New Roman" w:cs="Times New Roman"/>
          <w:sz w:val="28"/>
          <w:szCs w:val="28"/>
        </w:rPr>
        <w:t xml:space="preserve"> расчета значений показателей эффективности реализации муниципальной программы представлена в приложении № 2.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lastRenderedPageBreak/>
        <w:t>В ходе реализации комплекса отдельных мероприятий муниципальной программы ожидаются следующие конечные результаты (количественные):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 концу 2025 года удельный вес численности населения в возрасте</w:t>
      </w:r>
      <w:r w:rsidRPr="00292DB6">
        <w:rPr>
          <w:rFonts w:ascii="Times New Roman" w:hAnsi="Times New Roman"/>
          <w:sz w:val="28"/>
          <w:szCs w:val="28"/>
        </w:rPr>
        <w:br/>
        <w:t>5 - 18 лет, охваченного образованием, в общей численности населения</w:t>
      </w:r>
      <w:r w:rsidRPr="00292DB6">
        <w:rPr>
          <w:rFonts w:ascii="Times New Roman" w:hAnsi="Times New Roman"/>
          <w:sz w:val="28"/>
          <w:szCs w:val="28"/>
        </w:rPr>
        <w:br/>
        <w:t>в возрасте 5 - 18 лет увеличится с 99,4 % до 99,5 %;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к концу 2025 года доля детей в возрасте 1 - 6 лет, получающих дошкольную образовательную услугу и (или) услугу по их содержанию</w:t>
      </w:r>
      <w:r w:rsidRPr="00292DB6">
        <w:rPr>
          <w:rFonts w:ascii="Times New Roman" w:hAnsi="Times New Roman"/>
          <w:sz w:val="28"/>
          <w:szCs w:val="28"/>
          <w:lang w:eastAsia="ru-RU"/>
        </w:rPr>
        <w:br/>
        <w:t>в муниципальных образовательных учреждениях, в общей численности детей в возрасте 1 - 6 лет составит 72,2 %;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ежегодно доля детей в возрасте 1 - 6 лет, состоящих на учете для определения в муниципальные дошкольные образовательные учреждения,</w:t>
      </w:r>
      <w:r w:rsidRPr="00292DB6">
        <w:rPr>
          <w:rFonts w:ascii="Times New Roman" w:hAnsi="Times New Roman"/>
          <w:sz w:val="28"/>
          <w:szCs w:val="28"/>
          <w:lang w:eastAsia="ru-RU"/>
        </w:rPr>
        <w:br/>
        <w:t>в общей численности детей в возрасте 1– 6 лет будет составлять не более</w:t>
      </w:r>
      <w:r w:rsidRPr="00292DB6">
        <w:rPr>
          <w:rFonts w:ascii="Times New Roman" w:hAnsi="Times New Roman"/>
          <w:sz w:val="28"/>
          <w:szCs w:val="28"/>
          <w:lang w:eastAsia="ru-RU"/>
        </w:rPr>
        <w:br/>
        <w:t>6 %;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 концу 2025 года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 увеличится с 32 до 33 %;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к концу 2025 года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составит не более 25 %;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ежегодно в период с 2021 по 2025 годы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</w:t>
      </w:r>
      <w:r w:rsidRPr="00292DB6">
        <w:rPr>
          <w:rFonts w:ascii="Times New Roman" w:hAnsi="Times New Roman"/>
          <w:sz w:val="28"/>
          <w:szCs w:val="28"/>
        </w:rPr>
        <w:br/>
        <w:t>и математике), будет составлять не менее 99 %;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  <w:lang w:eastAsia="ru-RU"/>
        </w:rPr>
        <w:t>ежегодно в период с 2021 по 2025 годы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будет составлять 0 %;</w:t>
      </w:r>
    </w:p>
    <w:p w:rsidR="00F02796" w:rsidRPr="00292DB6" w:rsidRDefault="00FF288F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ежегодно в период с 2021 по 2025</w:t>
      </w:r>
      <w:r w:rsidR="00F02796" w:rsidRPr="00292DB6">
        <w:rPr>
          <w:rFonts w:ascii="Times New Roman" w:hAnsi="Times New Roman"/>
          <w:sz w:val="28"/>
          <w:szCs w:val="28"/>
        </w:rPr>
        <w:t xml:space="preserve"> годы доля обучающихся, получающих начальное общее образование в муниципальных образовательных организациях, получающих бесплатное горячее питание,</w:t>
      </w:r>
      <w:r w:rsidR="00F02796" w:rsidRPr="00292DB6">
        <w:rPr>
          <w:rFonts w:ascii="Times New Roman" w:hAnsi="Times New Roman"/>
          <w:sz w:val="28"/>
          <w:szCs w:val="28"/>
        </w:rPr>
        <w:br/>
        <w:t>к общему количеству обучающихся, получающих начальное общее образование в муниципальных образовательных организациях, будет составлять 100 %;</w:t>
      </w:r>
      <w:proofErr w:type="gramEnd"/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в период с 2021 по 2025 годы количество детей школьного возраста, занятых в лагерях с дневным пребыванием, будет составлять в 2021 году</w:t>
      </w:r>
      <w:r w:rsidRPr="00292DB6">
        <w:rPr>
          <w:rFonts w:ascii="Times New Roman" w:hAnsi="Times New Roman"/>
          <w:sz w:val="28"/>
          <w:szCs w:val="28"/>
        </w:rPr>
        <w:br/>
        <w:t>1246 человек, с 2022 года ежегодно не менее 1505 человек;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 концу 2025 года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будет составлять не менее 31 %;</w:t>
      </w:r>
    </w:p>
    <w:p w:rsidR="00F02796" w:rsidRPr="00292DB6" w:rsidRDefault="00FF288F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ежегодно в период с 2021 по 2025</w:t>
      </w:r>
      <w:r w:rsidR="00F02796" w:rsidRPr="00292DB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C2569">
        <w:rPr>
          <w:rFonts w:ascii="Times New Roman" w:hAnsi="Times New Roman"/>
          <w:sz w:val="28"/>
          <w:szCs w:val="28"/>
        </w:rPr>
        <w:t xml:space="preserve"> </w:t>
      </w:r>
      <w:r w:rsidR="00F02796" w:rsidRPr="00292DB6">
        <w:rPr>
          <w:rFonts w:ascii="Times New Roman" w:hAnsi="Times New Roman"/>
          <w:sz w:val="28"/>
          <w:szCs w:val="28"/>
        </w:rPr>
        <w:t xml:space="preserve"> доля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02796" w:rsidRPr="00292DB6">
        <w:rPr>
          <w:rFonts w:ascii="Times New Roman" w:hAnsi="Times New Roman"/>
          <w:sz w:val="28"/>
          <w:szCs w:val="28"/>
        </w:rPr>
        <w:t>педагогических работников муниципальных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 будет составлять 100 %;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ежегодно в период с 2021 по 2025 годы количество муниципальных образовательных организаций, в которых выполнены предписания надзорных органов, и здания которых приведены в соответствие</w:t>
      </w:r>
      <w:r w:rsidRPr="00292DB6">
        <w:rPr>
          <w:rFonts w:ascii="Times New Roman" w:hAnsi="Times New Roman"/>
          <w:sz w:val="28"/>
          <w:szCs w:val="28"/>
        </w:rPr>
        <w:br/>
        <w:t>с требованиями, предъявляемыми к безопасности в процессе эксплуатации, будет составлять не менее 2 организаций;</w:t>
      </w:r>
    </w:p>
    <w:p w:rsidR="00F02796" w:rsidRPr="00B204B5" w:rsidRDefault="00F02796" w:rsidP="00F02796">
      <w:pPr>
        <w:autoSpaceDE w:val="0"/>
        <w:autoSpaceDN w:val="0"/>
        <w:adjustRightInd w:val="0"/>
        <w:spacing w:after="0" w:line="360" w:lineRule="auto"/>
        <w:ind w:right="-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04B5">
        <w:rPr>
          <w:rFonts w:ascii="Times New Roman" w:hAnsi="Times New Roman"/>
          <w:sz w:val="28"/>
          <w:szCs w:val="28"/>
        </w:rPr>
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(в 2022 году</w:t>
      </w:r>
      <w:r w:rsidR="00FF288F">
        <w:rPr>
          <w:rFonts w:ascii="Times New Roman" w:hAnsi="Times New Roman"/>
          <w:sz w:val="28"/>
          <w:szCs w:val="28"/>
        </w:rPr>
        <w:t xml:space="preserve"> -</w:t>
      </w:r>
      <w:r w:rsidRPr="00B204B5">
        <w:rPr>
          <w:rFonts w:ascii="Times New Roman" w:hAnsi="Times New Roman"/>
          <w:sz w:val="28"/>
          <w:szCs w:val="28"/>
        </w:rPr>
        <w:br/>
        <w:t xml:space="preserve">в МКОУ СОШ № 4 </w:t>
      </w:r>
      <w:proofErr w:type="spellStart"/>
      <w:r w:rsidRPr="00B204B5">
        <w:rPr>
          <w:rFonts w:ascii="Times New Roman" w:hAnsi="Times New Roman"/>
          <w:sz w:val="28"/>
          <w:szCs w:val="28"/>
        </w:rPr>
        <w:t>пгт</w:t>
      </w:r>
      <w:proofErr w:type="spellEnd"/>
      <w:r w:rsidRPr="00B204B5">
        <w:rPr>
          <w:rFonts w:ascii="Times New Roman" w:hAnsi="Times New Roman"/>
          <w:sz w:val="28"/>
          <w:szCs w:val="28"/>
        </w:rPr>
        <w:t xml:space="preserve"> Песковка, МКОУ СОШ № 6</w:t>
      </w:r>
      <w:r w:rsidRPr="00B204B5">
        <w:rPr>
          <w:rFonts w:ascii="Times New Roman" w:hAnsi="Times New Roman"/>
          <w:sz w:val="28"/>
          <w:szCs w:val="28"/>
        </w:rPr>
        <w:br/>
        <w:t>г. Омутнинска</w:t>
      </w:r>
      <w:r w:rsidR="00FF288F">
        <w:rPr>
          <w:rFonts w:ascii="Times New Roman" w:hAnsi="Times New Roman"/>
          <w:sz w:val="28"/>
          <w:szCs w:val="28"/>
        </w:rPr>
        <w:t xml:space="preserve">, </w:t>
      </w:r>
      <w:r w:rsidRPr="00B204B5">
        <w:rPr>
          <w:rFonts w:ascii="Times New Roman" w:hAnsi="Times New Roman"/>
          <w:sz w:val="28"/>
          <w:szCs w:val="28"/>
        </w:rPr>
        <w:t>в 2023 году</w:t>
      </w:r>
      <w:r w:rsidR="00FF288F">
        <w:rPr>
          <w:rFonts w:ascii="Times New Roman" w:hAnsi="Times New Roman"/>
          <w:sz w:val="28"/>
          <w:szCs w:val="28"/>
        </w:rPr>
        <w:t xml:space="preserve"> </w:t>
      </w:r>
      <w:r w:rsidRPr="00B204B5">
        <w:rPr>
          <w:rFonts w:ascii="Times New Roman" w:hAnsi="Times New Roman"/>
          <w:sz w:val="28"/>
          <w:szCs w:val="28"/>
        </w:rPr>
        <w:t xml:space="preserve"> </w:t>
      </w:r>
      <w:r w:rsidR="00FF288F">
        <w:rPr>
          <w:rFonts w:ascii="Times New Roman" w:hAnsi="Times New Roman"/>
          <w:sz w:val="28"/>
          <w:szCs w:val="28"/>
        </w:rPr>
        <w:t xml:space="preserve">-  </w:t>
      </w:r>
      <w:r w:rsidRPr="00B204B5">
        <w:rPr>
          <w:rFonts w:ascii="Times New Roman" w:hAnsi="Times New Roman"/>
          <w:sz w:val="28"/>
          <w:szCs w:val="28"/>
        </w:rPr>
        <w:t xml:space="preserve">в </w:t>
      </w:r>
      <w:r w:rsidR="00FF288F" w:rsidRPr="00B204B5">
        <w:rPr>
          <w:rFonts w:ascii="Times New Roman" w:hAnsi="Times New Roman"/>
          <w:sz w:val="28"/>
          <w:szCs w:val="28"/>
        </w:rPr>
        <w:t xml:space="preserve"> МКОУ ООШ № 7 г</w:t>
      </w:r>
      <w:r w:rsidR="00FF288F">
        <w:rPr>
          <w:rFonts w:ascii="Times New Roman" w:hAnsi="Times New Roman"/>
          <w:sz w:val="28"/>
          <w:szCs w:val="28"/>
        </w:rPr>
        <w:t>. Омутнинска</w:t>
      </w:r>
      <w:r w:rsidRPr="00B204B5">
        <w:rPr>
          <w:rFonts w:ascii="Times New Roman" w:hAnsi="Times New Roman"/>
          <w:sz w:val="28"/>
          <w:szCs w:val="28"/>
        </w:rPr>
        <w:t xml:space="preserve">, МКОУ СОШ № 2 с УИОП </w:t>
      </w:r>
      <w:proofErr w:type="spellStart"/>
      <w:r w:rsidRPr="00B204B5">
        <w:rPr>
          <w:rFonts w:ascii="Times New Roman" w:hAnsi="Times New Roman"/>
          <w:sz w:val="28"/>
          <w:szCs w:val="28"/>
        </w:rPr>
        <w:t>пгт</w:t>
      </w:r>
      <w:proofErr w:type="spellEnd"/>
      <w:r w:rsidRPr="00B204B5">
        <w:rPr>
          <w:rFonts w:ascii="Times New Roman" w:hAnsi="Times New Roman"/>
          <w:sz w:val="28"/>
          <w:szCs w:val="28"/>
        </w:rPr>
        <w:t xml:space="preserve"> Восточный Омутнинского района);</w:t>
      </w:r>
      <w:proofErr w:type="gramEnd"/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 xml:space="preserve">ежегодно в период с 2021 по 2025 годы доля детей в возрасте от 5 до 18 лет, получающих дополнительное образование с использованием </w:t>
      </w:r>
      <w:r w:rsidRPr="00292DB6">
        <w:rPr>
          <w:rFonts w:ascii="Times New Roman" w:hAnsi="Times New Roman"/>
          <w:sz w:val="28"/>
          <w:szCs w:val="28"/>
        </w:rPr>
        <w:lastRenderedPageBreak/>
        <w:t>сертификата дополнительного образования, в общей численности детей, получающих дополнительное образование за счет бюджетных средств, составит 100 %;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ежегодно в период с 2020 года по 202</w:t>
      </w:r>
      <w:r w:rsidR="00FF288F">
        <w:rPr>
          <w:rFonts w:ascii="Times New Roman" w:hAnsi="Times New Roman"/>
          <w:sz w:val="28"/>
          <w:szCs w:val="28"/>
        </w:rPr>
        <w:t>5</w:t>
      </w:r>
      <w:r w:rsidRPr="00292DB6">
        <w:rPr>
          <w:rFonts w:ascii="Times New Roman" w:hAnsi="Times New Roman"/>
          <w:sz w:val="28"/>
          <w:szCs w:val="28"/>
        </w:rPr>
        <w:t xml:space="preserve"> годы</w:t>
      </w:r>
      <w:r w:rsidRPr="00292DB6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92DB6">
        <w:rPr>
          <w:rFonts w:ascii="Times New Roman" w:hAnsi="Times New Roman"/>
          <w:sz w:val="28"/>
          <w:szCs w:val="28"/>
        </w:rPr>
        <w:t>оля детей в возрасте</w:t>
      </w:r>
      <w:r w:rsidRPr="00292DB6">
        <w:rPr>
          <w:rFonts w:ascii="Times New Roman" w:hAnsi="Times New Roman"/>
          <w:sz w:val="28"/>
          <w:szCs w:val="28"/>
        </w:rPr>
        <w:br/>
        <w:t>от 5 до 18 лет, использующих сертификаты дополнительного образования</w:t>
      </w:r>
      <w:r w:rsidRPr="00292DB6">
        <w:rPr>
          <w:rFonts w:ascii="Times New Roman" w:hAnsi="Times New Roman"/>
          <w:sz w:val="28"/>
          <w:szCs w:val="28"/>
        </w:rPr>
        <w:br/>
        <w:t>в статусе сертификатов персонифицированного финансирования, к общей численности детей в возрасте от 5 до 18 лет, проживающих на территории Омутнинского района, составит не менее 2 %;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 концу 2025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родителей, сократится с 25 человек до 23 человек;</w:t>
      </w:r>
    </w:p>
    <w:p w:rsidR="00F02796" w:rsidRPr="00292DB6" w:rsidRDefault="00F02796" w:rsidP="00F02796">
      <w:pPr>
        <w:autoSpaceDE w:val="0"/>
        <w:autoSpaceDN w:val="0"/>
        <w:adjustRightInd w:val="0"/>
        <w:spacing w:after="0" w:line="36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B6">
        <w:rPr>
          <w:rFonts w:ascii="Times New Roman" w:hAnsi="Times New Roman"/>
          <w:sz w:val="28"/>
          <w:szCs w:val="28"/>
        </w:rPr>
        <w:t>к концу 2025 года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</w:r>
      <w:r w:rsidRPr="00292DB6">
        <w:rPr>
          <w:rFonts w:ascii="Times New Roman" w:hAnsi="Times New Roman"/>
          <w:sz w:val="28"/>
          <w:szCs w:val="28"/>
        </w:rPr>
        <w:br/>
        <w:t>(на усыновление/удочерение) и под опеку (попечительство),</w:t>
      </w:r>
      <w:r w:rsidRPr="00292DB6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292DB6">
        <w:rPr>
          <w:rFonts w:ascii="Times New Roman" w:hAnsi="Times New Roman"/>
          <w:sz w:val="28"/>
          <w:szCs w:val="28"/>
        </w:rPr>
        <w:t>т.ч</w:t>
      </w:r>
      <w:proofErr w:type="spellEnd"/>
      <w:r w:rsidRPr="00292DB6">
        <w:rPr>
          <w:rFonts w:ascii="Times New Roman" w:hAnsi="Times New Roman"/>
          <w:sz w:val="28"/>
          <w:szCs w:val="28"/>
        </w:rPr>
        <w:t>. по договору о приемной семье, увеличится с 89 до 90 %;</w:t>
      </w:r>
    </w:p>
    <w:p w:rsidR="00F0279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к концу 2025 года количество проведенных мероприятий</w:t>
      </w:r>
      <w:r w:rsidRPr="00292DB6">
        <w:rPr>
          <w:rFonts w:ascii="Times New Roman" w:hAnsi="Times New Roman"/>
          <w:sz w:val="28"/>
          <w:szCs w:val="28"/>
        </w:rPr>
        <w:br/>
        <w:t>по предупреждению детского дорожно-транспортного травматизма увеличится с 15 до 16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02796" w:rsidRDefault="00F02796" w:rsidP="00F02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44">
        <w:rPr>
          <w:rFonts w:ascii="Times New Roman" w:hAnsi="Times New Roman"/>
          <w:sz w:val="28"/>
          <w:szCs w:val="28"/>
        </w:rPr>
        <w:t>в 2021 году в МКОУ СОШ № 2 г. Омутнинска, МКОУ СОШ № 6</w:t>
      </w:r>
      <w:r w:rsidRPr="00160644">
        <w:rPr>
          <w:rFonts w:ascii="Times New Roman" w:hAnsi="Times New Roman"/>
          <w:sz w:val="28"/>
          <w:szCs w:val="28"/>
        </w:rPr>
        <w:br/>
        <w:t xml:space="preserve">г. Омутнинска и МКОУ СОШ № 2 с УИОП </w:t>
      </w:r>
      <w:proofErr w:type="spellStart"/>
      <w:r w:rsidRPr="00160644">
        <w:rPr>
          <w:rFonts w:ascii="Times New Roman" w:hAnsi="Times New Roman"/>
          <w:sz w:val="28"/>
          <w:szCs w:val="28"/>
        </w:rPr>
        <w:t>пгт</w:t>
      </w:r>
      <w:proofErr w:type="spellEnd"/>
      <w:r w:rsidRPr="00160644">
        <w:rPr>
          <w:rFonts w:ascii="Times New Roman" w:hAnsi="Times New Roman"/>
          <w:sz w:val="28"/>
          <w:szCs w:val="28"/>
        </w:rPr>
        <w:t xml:space="preserve"> Восточный Омутнинского района</w:t>
      </w:r>
      <w:r w:rsidR="00FF288F">
        <w:rPr>
          <w:rFonts w:ascii="Times New Roman" w:hAnsi="Times New Roman"/>
          <w:sz w:val="28"/>
          <w:szCs w:val="28"/>
        </w:rPr>
        <w:t>,</w:t>
      </w:r>
      <w:r w:rsidR="00FF288F" w:rsidRPr="00FF288F">
        <w:rPr>
          <w:rFonts w:ascii="Times New Roman" w:hAnsi="Times New Roman"/>
          <w:sz w:val="28"/>
          <w:szCs w:val="28"/>
        </w:rPr>
        <w:t xml:space="preserve"> </w:t>
      </w:r>
      <w:r w:rsidR="00FF288F">
        <w:rPr>
          <w:rFonts w:ascii="Times New Roman" w:hAnsi="Times New Roman"/>
          <w:sz w:val="28"/>
          <w:szCs w:val="28"/>
        </w:rPr>
        <w:t xml:space="preserve">в  2022 году  в МКОУ СОШ № 10 пос. Белореченск, МКОУ СОШ № 4 </w:t>
      </w:r>
      <w:proofErr w:type="spellStart"/>
      <w:r w:rsidR="00FF288F">
        <w:rPr>
          <w:rFonts w:ascii="Times New Roman" w:hAnsi="Times New Roman"/>
          <w:sz w:val="28"/>
          <w:szCs w:val="28"/>
        </w:rPr>
        <w:t>пгт</w:t>
      </w:r>
      <w:proofErr w:type="spellEnd"/>
      <w:r w:rsidR="00FF288F">
        <w:rPr>
          <w:rFonts w:ascii="Times New Roman" w:hAnsi="Times New Roman"/>
          <w:sz w:val="28"/>
          <w:szCs w:val="28"/>
        </w:rPr>
        <w:t xml:space="preserve"> Песковка, МКОУ ООШ № 7 г. Омутнинска, МКОУ ООШ пос. Черная Холуница</w:t>
      </w:r>
      <w:r w:rsidRPr="00160644">
        <w:rPr>
          <w:rFonts w:ascii="Times New Roman" w:hAnsi="Times New Roman"/>
          <w:sz w:val="28"/>
          <w:szCs w:val="28"/>
        </w:rPr>
        <w:t xml:space="preserve"> </w:t>
      </w:r>
      <w:r w:rsidR="00FF288F">
        <w:rPr>
          <w:rFonts w:ascii="Times New Roman" w:hAnsi="Times New Roman"/>
          <w:sz w:val="28"/>
          <w:szCs w:val="28"/>
        </w:rPr>
        <w:t>будут</w:t>
      </w:r>
      <w:r w:rsidR="00FF288F" w:rsidRPr="00FF288F">
        <w:rPr>
          <w:rFonts w:ascii="Times New Roman" w:hAnsi="Times New Roman" w:cs="Times New Roman"/>
          <w:sz w:val="28"/>
          <w:szCs w:val="28"/>
        </w:rPr>
        <w:t xml:space="preserve"> </w:t>
      </w:r>
      <w:r w:rsidR="00FF288F" w:rsidRPr="00160644">
        <w:rPr>
          <w:rFonts w:ascii="Times New Roman" w:hAnsi="Times New Roman" w:cs="Times New Roman"/>
          <w:sz w:val="28"/>
          <w:szCs w:val="28"/>
        </w:rPr>
        <w:t>выполнены мероприятия по подготовке образовательного пространства и созданы центры образования естественно-научной</w:t>
      </w:r>
      <w:r w:rsidR="00FF288F" w:rsidRPr="00160644">
        <w:rPr>
          <w:rFonts w:ascii="Times New Roman" w:hAnsi="Times New Roman" w:cs="Times New Roman"/>
          <w:sz w:val="28"/>
          <w:szCs w:val="28"/>
        </w:rPr>
        <w:br/>
        <w:t>и технологической направленности «Точка роста» в рамках федерального проекта «Современная школа» национального проекта «Образование»</w:t>
      </w:r>
      <w:r w:rsidR="00FF288F">
        <w:rPr>
          <w:rFonts w:ascii="Times New Roman" w:hAnsi="Times New Roman" w:cs="Times New Roman"/>
          <w:sz w:val="28"/>
          <w:szCs w:val="28"/>
        </w:rPr>
        <w:t>;</w:t>
      </w:r>
    </w:p>
    <w:p w:rsidR="00FF288F" w:rsidRPr="00FF288F" w:rsidRDefault="00FF288F" w:rsidP="00FF288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8F">
        <w:rPr>
          <w:rFonts w:ascii="Times New Roman" w:hAnsi="Times New Roman"/>
          <w:sz w:val="28"/>
          <w:szCs w:val="28"/>
        </w:rPr>
        <w:t xml:space="preserve">к концу  2025 года доля педагогических работников </w:t>
      </w:r>
      <w:r w:rsidR="008A15A8">
        <w:rPr>
          <w:rFonts w:ascii="Times New Roman" w:hAnsi="Times New Roman"/>
          <w:sz w:val="28"/>
          <w:szCs w:val="28"/>
        </w:rPr>
        <w:t>муниципальных обще</w:t>
      </w:r>
      <w:r w:rsidRPr="00FF288F">
        <w:rPr>
          <w:rFonts w:ascii="Times New Roman" w:hAnsi="Times New Roman"/>
          <w:sz w:val="28"/>
          <w:szCs w:val="28"/>
        </w:rPr>
        <w:t xml:space="preserve">образовательных организаций, для которых в ЦНППМ  ИРО Кировской области  разработаны индивидуальные образовательные маршруты, составит </w:t>
      </w:r>
      <w:r w:rsidRPr="00FF288F">
        <w:rPr>
          <w:rFonts w:ascii="Times New Roman" w:hAnsi="Times New Roman"/>
          <w:sz w:val="28"/>
          <w:szCs w:val="28"/>
        </w:rPr>
        <w:lastRenderedPageBreak/>
        <w:t>10%;</w:t>
      </w:r>
    </w:p>
    <w:p w:rsidR="00FF288F" w:rsidRPr="00FF288F" w:rsidRDefault="00FF288F" w:rsidP="00FF288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8F">
        <w:rPr>
          <w:rFonts w:ascii="Times New Roman" w:hAnsi="Times New Roman"/>
          <w:sz w:val="28"/>
          <w:szCs w:val="28"/>
        </w:rPr>
        <w:t xml:space="preserve">доля педагогических работников </w:t>
      </w:r>
      <w:r w:rsidR="008A15A8">
        <w:rPr>
          <w:rFonts w:ascii="Times New Roman" w:hAnsi="Times New Roman"/>
          <w:sz w:val="28"/>
          <w:szCs w:val="28"/>
        </w:rPr>
        <w:t xml:space="preserve">муниципальных </w:t>
      </w:r>
      <w:r w:rsidRPr="00FF288F">
        <w:rPr>
          <w:rFonts w:ascii="Times New Roman" w:hAnsi="Times New Roman"/>
          <w:sz w:val="28"/>
          <w:szCs w:val="28"/>
        </w:rPr>
        <w:t>общеобразовательных организаций, прошедших повышение квалификации в ЦНППМ ИРО Кировской области, составит 10%;</w:t>
      </w:r>
    </w:p>
    <w:p w:rsidR="00FF288F" w:rsidRPr="00FF288F" w:rsidRDefault="00FF288F" w:rsidP="00FF288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8F">
        <w:rPr>
          <w:rFonts w:ascii="Times New Roman" w:hAnsi="Times New Roman"/>
          <w:sz w:val="28"/>
          <w:szCs w:val="28"/>
        </w:rPr>
        <w:t xml:space="preserve">доля </w:t>
      </w:r>
      <w:r w:rsidR="008A15A8">
        <w:rPr>
          <w:rFonts w:ascii="Times New Roman" w:hAnsi="Times New Roman"/>
          <w:sz w:val="28"/>
          <w:szCs w:val="28"/>
        </w:rPr>
        <w:t>муниципальных обще</w:t>
      </w:r>
      <w:r w:rsidRPr="00FF288F">
        <w:rPr>
          <w:rFonts w:ascii="Times New Roman" w:hAnsi="Times New Roman"/>
          <w:sz w:val="28"/>
          <w:szCs w:val="28"/>
        </w:rPr>
        <w:t>образовательных организаций, принявших участие в программах повышения квалификации управленческих команд, составит 10%;</w:t>
      </w:r>
    </w:p>
    <w:p w:rsidR="00FF288F" w:rsidRPr="00FF288F" w:rsidRDefault="00FF288F" w:rsidP="00FF288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8F">
        <w:rPr>
          <w:rFonts w:ascii="Times New Roman" w:hAnsi="Times New Roman"/>
          <w:sz w:val="28"/>
          <w:szCs w:val="28"/>
        </w:rPr>
        <w:t>доля</w:t>
      </w:r>
      <w:r w:rsidR="008A15A8">
        <w:rPr>
          <w:rFonts w:ascii="Times New Roman" w:hAnsi="Times New Roman"/>
          <w:sz w:val="28"/>
          <w:szCs w:val="28"/>
        </w:rPr>
        <w:t xml:space="preserve">  муниципальных</w:t>
      </w:r>
      <w:r w:rsidRPr="00FF288F">
        <w:rPr>
          <w:rFonts w:ascii="Times New Roman" w:hAnsi="Times New Roman"/>
          <w:sz w:val="28"/>
          <w:szCs w:val="28"/>
        </w:rPr>
        <w:t xml:space="preserve"> общеобразовательных организаций, реализующих целевую модель наставничества, составит 20%;</w:t>
      </w:r>
    </w:p>
    <w:p w:rsidR="00FF288F" w:rsidRPr="00160644" w:rsidRDefault="008A15A8" w:rsidP="00FF288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муниципальных </w:t>
      </w:r>
      <w:r w:rsidR="00FF288F" w:rsidRPr="00FF288F">
        <w:rPr>
          <w:rFonts w:ascii="Times New Roman" w:hAnsi="Times New Roman"/>
          <w:sz w:val="28"/>
          <w:szCs w:val="28"/>
        </w:rPr>
        <w:t xml:space="preserve">общеобразовательных организаций, управленческие команды которых вовлечены в систему </w:t>
      </w:r>
      <w:proofErr w:type="spellStart"/>
      <w:r w:rsidR="00FF288F" w:rsidRPr="00FF288F">
        <w:rPr>
          <w:rFonts w:ascii="Times New Roman" w:hAnsi="Times New Roman"/>
          <w:sz w:val="28"/>
          <w:szCs w:val="28"/>
        </w:rPr>
        <w:t>менторства</w:t>
      </w:r>
      <w:proofErr w:type="spellEnd"/>
      <w:r w:rsidR="00FF288F" w:rsidRPr="00FF288F">
        <w:rPr>
          <w:rFonts w:ascii="Times New Roman" w:hAnsi="Times New Roman"/>
          <w:sz w:val="28"/>
          <w:szCs w:val="28"/>
        </w:rPr>
        <w:t>, составит 20%.</w:t>
      </w:r>
    </w:p>
    <w:p w:rsidR="00FF288F" w:rsidRDefault="00F02796" w:rsidP="00F02796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2021 – 2025 годы.</w:t>
      </w:r>
    </w:p>
    <w:p w:rsidR="000A72EB" w:rsidRPr="009A3AA0" w:rsidRDefault="000A72EB" w:rsidP="00F02796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2EB" w:rsidRDefault="000A72EB" w:rsidP="000A72EB">
      <w:pPr>
        <w:tabs>
          <w:tab w:val="left" w:pos="3969"/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D10BF" w:rsidRDefault="009D10BF"/>
    <w:sectPr w:rsidR="009D10BF" w:rsidSect="008D070F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29" w:rsidRDefault="00251A29" w:rsidP="00C261E5">
      <w:pPr>
        <w:spacing w:after="0" w:line="240" w:lineRule="auto"/>
      </w:pPr>
      <w:r>
        <w:separator/>
      </w:r>
    </w:p>
  </w:endnote>
  <w:endnote w:type="continuationSeparator" w:id="0">
    <w:p w:rsidR="00251A29" w:rsidRDefault="00251A29" w:rsidP="00C2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29" w:rsidRDefault="00251A29" w:rsidP="00C261E5">
      <w:pPr>
        <w:spacing w:after="0" w:line="240" w:lineRule="auto"/>
      </w:pPr>
      <w:r>
        <w:separator/>
      </w:r>
    </w:p>
  </w:footnote>
  <w:footnote w:type="continuationSeparator" w:id="0">
    <w:p w:rsidR="00251A29" w:rsidRDefault="00251A29" w:rsidP="00C2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87873"/>
      <w:docPartObj>
        <w:docPartGallery w:val="Page Numbers (Top of Page)"/>
        <w:docPartUnique/>
      </w:docPartObj>
    </w:sdtPr>
    <w:sdtContent>
      <w:p w:rsidR="008D070F" w:rsidRDefault="008D07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070F" w:rsidRDefault="008D0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B"/>
    <w:rsid w:val="00043E3F"/>
    <w:rsid w:val="000A72EB"/>
    <w:rsid w:val="00235250"/>
    <w:rsid w:val="00251A29"/>
    <w:rsid w:val="006C73A2"/>
    <w:rsid w:val="007311B7"/>
    <w:rsid w:val="007946AE"/>
    <w:rsid w:val="007A78A6"/>
    <w:rsid w:val="008A15A8"/>
    <w:rsid w:val="008D070F"/>
    <w:rsid w:val="009D10BF"/>
    <w:rsid w:val="00AA0073"/>
    <w:rsid w:val="00AC2569"/>
    <w:rsid w:val="00AE4369"/>
    <w:rsid w:val="00B87388"/>
    <w:rsid w:val="00BF2FB4"/>
    <w:rsid w:val="00C261E5"/>
    <w:rsid w:val="00C55D20"/>
    <w:rsid w:val="00F02796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1E5"/>
  </w:style>
  <w:style w:type="paragraph" w:styleId="a5">
    <w:name w:val="footer"/>
    <w:basedOn w:val="a"/>
    <w:link w:val="a6"/>
    <w:uiPriority w:val="99"/>
    <w:unhideWhenUsed/>
    <w:rsid w:val="00C2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1E5"/>
  </w:style>
  <w:style w:type="paragraph" w:styleId="a7">
    <w:name w:val="Balloon Text"/>
    <w:basedOn w:val="a"/>
    <w:link w:val="a8"/>
    <w:uiPriority w:val="99"/>
    <w:semiHidden/>
    <w:unhideWhenUsed/>
    <w:rsid w:val="00C261E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E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1E5"/>
  </w:style>
  <w:style w:type="paragraph" w:styleId="a5">
    <w:name w:val="footer"/>
    <w:basedOn w:val="a"/>
    <w:link w:val="a6"/>
    <w:uiPriority w:val="99"/>
    <w:unhideWhenUsed/>
    <w:rsid w:val="00C2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1E5"/>
  </w:style>
  <w:style w:type="paragraph" w:styleId="a7">
    <w:name w:val="Balloon Text"/>
    <w:basedOn w:val="a"/>
    <w:link w:val="a8"/>
    <w:uiPriority w:val="99"/>
    <w:semiHidden/>
    <w:unhideWhenUsed/>
    <w:rsid w:val="00C261E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E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E342DA60B1AB82CCE0815B00290719AE2146091B8A5F50C958CFD40CBE4E214CA5BC9Cg5v0G" TargetMode="External"/><Relationship Id="rId13" Type="http://schemas.openxmlformats.org/officeDocument/2006/relationships/hyperlink" Target="consultantplus://offline/ref=89F2E0BBF656F7E127AAE342DA60B1AB82C8EE8A5601290719AE2146091B8A5F42C900C3D70DA04E2359F3EDD90CA83A259FB377705F449Bg6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2E0BBF656F7E127AAE342DA60B1AB82CCE0815B02290719AE2146091B8A5F50C958CFD40CBE4E214CA5BC9Cg5v0G" TargetMode="External"/><Relationship Id="rId12" Type="http://schemas.openxmlformats.org/officeDocument/2006/relationships/hyperlink" Target="consultantplus://offline/ref=89F2E0BBF656F7E127AAE342DA60B1AB82C6E9865F04290719AE2146091B8A5F42C900C3D70DA04E2D59F3EDD90CA83A259FB377705F449Bg6v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F2E0BBF656F7E127AAE342DA60B1AB80CCEB815B05290719AE2146091B8A5F42C900C3D70DA04F2D59F3EDD90CA83A259FB377705F449Bg6v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F2E0BBF656F7E127AAE342DA60B1AB80CEEA825D06290719AE2146091B8A5F50C958CFD40CBE4E214CA5BC9Cg5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2E0BBF656F7E127AAE342DA60B1AB81C6EB855A0E290719AE2146091B8A5F50C958CFD40CBE4E214CA5BC9Cg5v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8</cp:revision>
  <cp:lastPrinted>2022-03-18T10:33:00Z</cp:lastPrinted>
  <dcterms:created xsi:type="dcterms:W3CDTF">2022-02-08T11:11:00Z</dcterms:created>
  <dcterms:modified xsi:type="dcterms:W3CDTF">2022-03-22T06:41:00Z</dcterms:modified>
</cp:coreProperties>
</file>