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1979DD" w:rsidRDefault="00096356" w:rsidP="001979DD">
            <w:pPr>
              <w:autoSpaceDE w:val="0"/>
              <w:autoSpaceDN w:val="0"/>
              <w:spacing w:before="100" w:after="100" w:line="240" w:lineRule="auto"/>
              <w:jc w:val="right"/>
              <w:rPr>
                <w:rFonts w:eastAsia="Times New Roman"/>
                <w:sz w:val="28"/>
                <w:szCs w:val="28"/>
                <w:lang w:val="en-US"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1979DD">
              <w:rPr>
                <w:rFonts w:eastAsia="Times New Roman"/>
                <w:sz w:val="28"/>
                <w:szCs w:val="28"/>
                <w:lang w:val="en-US" w:eastAsia="ru-RU"/>
              </w:rPr>
              <w:t>1</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Default="001979DD" w:rsidP="001979DD">
      <w:pPr>
        <w:pStyle w:val="ae"/>
        <w:ind w:left="11" w:right="6" w:hanging="11"/>
        <w:jc w:val="center"/>
        <w:rPr>
          <w:b/>
          <w:sz w:val="28"/>
          <w:szCs w:val="28"/>
          <w:lang w:val="en-US"/>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избирательному округу № 1</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1979DD" w:rsidRPr="001979DD">
        <w:rPr>
          <w:sz w:val="28"/>
          <w:szCs w:val="28"/>
        </w:rPr>
        <w:lastRenderedPageBreak/>
        <w:t>избирательному округу № 1</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двухмандатному избирательному округу № 1</w:t>
      </w:r>
      <w:r w:rsidR="00FB0A9F">
        <w:rPr>
          <w:bCs/>
        </w:rPr>
        <w:t xml:space="preserve"> </w:t>
      </w:r>
      <w:r w:rsidR="008B3622" w:rsidRPr="00A226EB">
        <w:t xml:space="preserve">: </w:t>
      </w:r>
    </w:p>
    <w:tbl>
      <w:tblPr>
        <w:tblW w:w="0" w:type="auto"/>
        <w:tblLayout w:type="fixed"/>
        <w:tblCellMar>
          <w:left w:w="30" w:type="dxa"/>
          <w:right w:w="30" w:type="dxa"/>
        </w:tblCellMar>
        <w:tblLook w:val="0000"/>
      </w:tblPr>
      <w:tblGrid>
        <w:gridCol w:w="4594"/>
      </w:tblGrid>
      <w:tr w:rsidR="00A226EB" w:rsidRPr="00A226EB" w:rsidTr="00A226EB">
        <w:trPr>
          <w:trHeight w:val="290"/>
        </w:trPr>
        <w:tc>
          <w:tcPr>
            <w:tcW w:w="4594" w:type="dxa"/>
          </w:tcPr>
          <w:tbl>
            <w:tblPr>
              <w:tblW w:w="6658" w:type="dxa"/>
              <w:tblLayout w:type="fixed"/>
              <w:tblLook w:val="04A0"/>
            </w:tblPr>
            <w:tblGrid>
              <w:gridCol w:w="6658"/>
            </w:tblGrid>
            <w:tr w:rsidR="00C27458" w:rsidRPr="00C27458" w:rsidTr="00C27458">
              <w:trPr>
                <w:trHeight w:val="300"/>
              </w:trPr>
              <w:tc>
                <w:tcPr>
                  <w:tcW w:w="6658" w:type="dxa"/>
                  <w:shd w:val="clear" w:color="auto" w:fill="auto"/>
                  <w:vAlign w:val="bottom"/>
                  <w:hideMark/>
                </w:tcPr>
                <w:p w:rsidR="00C27458" w:rsidRPr="00C27458" w:rsidRDefault="00C27458" w:rsidP="00C27458">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C27458">
                    <w:rPr>
                      <w:rFonts w:eastAsia="Times New Roman"/>
                      <w:bCs/>
                      <w:color w:val="000000"/>
                      <w:sz w:val="28"/>
                      <w:szCs w:val="28"/>
                      <w:lang w:eastAsia="ru-RU"/>
                    </w:rPr>
                    <w:t>Мышкин</w:t>
                  </w:r>
                  <w:r>
                    <w:rPr>
                      <w:rFonts w:eastAsia="Times New Roman"/>
                      <w:bCs/>
                      <w:color w:val="000000"/>
                      <w:sz w:val="28"/>
                      <w:szCs w:val="28"/>
                      <w:lang w:eastAsia="ru-RU"/>
                    </w:rPr>
                    <w:t>а</w:t>
                  </w:r>
                  <w:r w:rsidR="0078426D">
                    <w:rPr>
                      <w:rFonts w:eastAsia="Times New Roman"/>
                      <w:bCs/>
                      <w:color w:val="000000"/>
                      <w:sz w:val="28"/>
                      <w:szCs w:val="28"/>
                      <w:lang w:eastAsia="ru-RU"/>
                    </w:rPr>
                    <w:t xml:space="preserve"> Пав</w:t>
                  </w:r>
                  <w:r w:rsidRPr="00C27458">
                    <w:rPr>
                      <w:rFonts w:eastAsia="Times New Roman"/>
                      <w:bCs/>
                      <w:color w:val="000000"/>
                      <w:sz w:val="28"/>
                      <w:szCs w:val="28"/>
                      <w:lang w:eastAsia="ru-RU"/>
                    </w:rPr>
                    <w:t>л</w:t>
                  </w:r>
                  <w:r>
                    <w:rPr>
                      <w:rFonts w:eastAsia="Times New Roman"/>
                      <w:bCs/>
                      <w:color w:val="000000"/>
                      <w:sz w:val="28"/>
                      <w:szCs w:val="28"/>
                      <w:lang w:eastAsia="ru-RU"/>
                    </w:rPr>
                    <w:t>а</w:t>
                  </w:r>
                  <w:r w:rsidRPr="00C27458">
                    <w:rPr>
                      <w:rFonts w:eastAsia="Times New Roman"/>
                      <w:bCs/>
                      <w:color w:val="000000"/>
                      <w:sz w:val="28"/>
                      <w:szCs w:val="28"/>
                      <w:lang w:eastAsia="ru-RU"/>
                    </w:rPr>
                    <w:t xml:space="preserve"> Юрьевич</w:t>
                  </w:r>
                  <w:r>
                    <w:rPr>
                      <w:rFonts w:eastAsia="Times New Roman"/>
                      <w:bCs/>
                      <w:color w:val="000000"/>
                      <w:sz w:val="28"/>
                      <w:szCs w:val="28"/>
                      <w:lang w:eastAsia="ru-RU"/>
                    </w:rPr>
                    <w:t>а;</w:t>
                  </w:r>
                </w:p>
              </w:tc>
            </w:tr>
            <w:tr w:rsidR="00C27458" w:rsidRPr="00C27458" w:rsidTr="00C27458">
              <w:trPr>
                <w:trHeight w:val="300"/>
              </w:trPr>
              <w:tc>
                <w:tcPr>
                  <w:tcW w:w="6658" w:type="dxa"/>
                  <w:shd w:val="clear" w:color="auto" w:fill="auto"/>
                  <w:vAlign w:val="bottom"/>
                  <w:hideMark/>
                </w:tcPr>
                <w:p w:rsidR="00C27458" w:rsidRPr="00C27458" w:rsidRDefault="00C27458" w:rsidP="00C27458">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C27458">
                    <w:rPr>
                      <w:rFonts w:eastAsia="Times New Roman"/>
                      <w:bCs/>
                      <w:color w:val="000000"/>
                      <w:sz w:val="28"/>
                      <w:szCs w:val="28"/>
                      <w:lang w:eastAsia="ru-RU"/>
                    </w:rPr>
                    <w:t>Костицын</w:t>
                  </w:r>
                  <w:r>
                    <w:rPr>
                      <w:rFonts w:eastAsia="Times New Roman"/>
                      <w:bCs/>
                      <w:color w:val="000000"/>
                      <w:sz w:val="28"/>
                      <w:szCs w:val="28"/>
                      <w:lang w:eastAsia="ru-RU"/>
                    </w:rPr>
                    <w:t>у</w:t>
                  </w:r>
                  <w:r w:rsidRPr="00C27458">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C27458">
                    <w:rPr>
                      <w:rFonts w:eastAsia="Times New Roman"/>
                      <w:bCs/>
                      <w:color w:val="000000"/>
                      <w:sz w:val="28"/>
                      <w:szCs w:val="28"/>
                      <w:lang w:eastAsia="ru-RU"/>
                    </w:rPr>
                    <w:t xml:space="preserve"> Анатольевн</w:t>
                  </w:r>
                  <w:r>
                    <w:rPr>
                      <w:rFonts w:eastAsia="Times New Roman"/>
                      <w:bCs/>
                      <w:color w:val="000000"/>
                      <w:sz w:val="28"/>
                      <w:szCs w:val="28"/>
                      <w:lang w:eastAsia="ru-RU"/>
                    </w:rPr>
                    <w:t>у.</w:t>
                  </w:r>
                </w:p>
              </w:tc>
            </w:tr>
          </w:tbl>
          <w:p w:rsidR="00A226EB" w:rsidRPr="00A226EB"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658" w:type="dxa"/>
        <w:tblLayout w:type="fixed"/>
        <w:tblLook w:val="04A0"/>
      </w:tblPr>
      <w:tblGrid>
        <w:gridCol w:w="6658"/>
      </w:tblGrid>
      <w:tr w:rsidR="00C27458" w:rsidRPr="00C27458" w:rsidTr="00117801">
        <w:trPr>
          <w:trHeight w:val="300"/>
        </w:trPr>
        <w:tc>
          <w:tcPr>
            <w:tcW w:w="6658" w:type="dxa"/>
            <w:shd w:val="clear" w:color="auto" w:fill="auto"/>
            <w:vAlign w:val="bottom"/>
            <w:hideMark/>
          </w:tcPr>
          <w:p w:rsidR="00C27458" w:rsidRPr="00C27458" w:rsidRDefault="00C27458" w:rsidP="0011780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C27458">
              <w:rPr>
                <w:rFonts w:eastAsia="Times New Roman"/>
                <w:bCs/>
                <w:color w:val="000000"/>
                <w:sz w:val="28"/>
                <w:szCs w:val="28"/>
                <w:lang w:eastAsia="ru-RU"/>
              </w:rPr>
              <w:t>Мышкин</w:t>
            </w:r>
            <w:r>
              <w:rPr>
                <w:rFonts w:eastAsia="Times New Roman"/>
                <w:bCs/>
                <w:color w:val="000000"/>
                <w:sz w:val="28"/>
                <w:szCs w:val="28"/>
                <w:lang w:eastAsia="ru-RU"/>
              </w:rPr>
              <w:t>а</w:t>
            </w:r>
            <w:r w:rsidR="0078426D">
              <w:rPr>
                <w:rFonts w:eastAsia="Times New Roman"/>
                <w:bCs/>
                <w:color w:val="000000"/>
                <w:sz w:val="28"/>
                <w:szCs w:val="28"/>
                <w:lang w:eastAsia="ru-RU"/>
              </w:rPr>
              <w:t xml:space="preserve"> Пав</w:t>
            </w:r>
            <w:r w:rsidRPr="00C27458">
              <w:rPr>
                <w:rFonts w:eastAsia="Times New Roman"/>
                <w:bCs/>
                <w:color w:val="000000"/>
                <w:sz w:val="28"/>
                <w:szCs w:val="28"/>
                <w:lang w:eastAsia="ru-RU"/>
              </w:rPr>
              <w:t>л</w:t>
            </w:r>
            <w:r>
              <w:rPr>
                <w:rFonts w:eastAsia="Times New Roman"/>
                <w:bCs/>
                <w:color w:val="000000"/>
                <w:sz w:val="28"/>
                <w:szCs w:val="28"/>
                <w:lang w:eastAsia="ru-RU"/>
              </w:rPr>
              <w:t>а</w:t>
            </w:r>
            <w:r w:rsidRPr="00C27458">
              <w:rPr>
                <w:rFonts w:eastAsia="Times New Roman"/>
                <w:bCs/>
                <w:color w:val="000000"/>
                <w:sz w:val="28"/>
                <w:szCs w:val="28"/>
                <w:lang w:eastAsia="ru-RU"/>
              </w:rPr>
              <w:t xml:space="preserve"> Юрьевич</w:t>
            </w:r>
            <w:r>
              <w:rPr>
                <w:rFonts w:eastAsia="Times New Roman"/>
                <w:bCs/>
                <w:color w:val="000000"/>
                <w:sz w:val="28"/>
                <w:szCs w:val="28"/>
                <w:lang w:eastAsia="ru-RU"/>
              </w:rPr>
              <w:t>а;</w:t>
            </w:r>
          </w:p>
        </w:tc>
      </w:tr>
      <w:tr w:rsidR="00C27458" w:rsidRPr="00C27458" w:rsidTr="00117801">
        <w:trPr>
          <w:trHeight w:val="300"/>
        </w:trPr>
        <w:tc>
          <w:tcPr>
            <w:tcW w:w="6658" w:type="dxa"/>
            <w:shd w:val="clear" w:color="auto" w:fill="auto"/>
            <w:vAlign w:val="bottom"/>
            <w:hideMark/>
          </w:tcPr>
          <w:p w:rsidR="00C27458" w:rsidRPr="00C27458" w:rsidRDefault="00C27458" w:rsidP="00117801">
            <w:pPr>
              <w:spacing w:after="0" w:line="240" w:lineRule="auto"/>
              <w:rPr>
                <w:rFonts w:eastAsia="Times New Roman"/>
                <w:bCs/>
                <w:color w:val="000000"/>
                <w:sz w:val="28"/>
                <w:szCs w:val="28"/>
                <w:lang w:eastAsia="ru-RU"/>
              </w:rPr>
            </w:pPr>
            <w:r>
              <w:rPr>
                <w:rFonts w:eastAsia="Times New Roman"/>
                <w:bCs/>
                <w:color w:val="000000"/>
                <w:sz w:val="28"/>
                <w:szCs w:val="28"/>
                <w:lang w:eastAsia="ru-RU"/>
              </w:rPr>
              <w:t xml:space="preserve">- </w:t>
            </w:r>
            <w:r w:rsidRPr="00C27458">
              <w:rPr>
                <w:rFonts w:eastAsia="Times New Roman"/>
                <w:bCs/>
                <w:color w:val="000000"/>
                <w:sz w:val="28"/>
                <w:szCs w:val="28"/>
                <w:lang w:eastAsia="ru-RU"/>
              </w:rPr>
              <w:t>Костицын</w:t>
            </w:r>
            <w:r>
              <w:rPr>
                <w:rFonts w:eastAsia="Times New Roman"/>
                <w:bCs/>
                <w:color w:val="000000"/>
                <w:sz w:val="28"/>
                <w:szCs w:val="28"/>
                <w:lang w:eastAsia="ru-RU"/>
              </w:rPr>
              <w:t>у</w:t>
            </w:r>
            <w:r w:rsidRPr="00C27458">
              <w:rPr>
                <w:rFonts w:eastAsia="Times New Roman"/>
                <w:bCs/>
                <w:color w:val="000000"/>
                <w:sz w:val="28"/>
                <w:szCs w:val="28"/>
                <w:lang w:eastAsia="ru-RU"/>
              </w:rPr>
              <w:t xml:space="preserve"> Елен</w:t>
            </w:r>
            <w:r>
              <w:rPr>
                <w:rFonts w:eastAsia="Times New Roman"/>
                <w:bCs/>
                <w:color w:val="000000"/>
                <w:sz w:val="28"/>
                <w:szCs w:val="28"/>
                <w:lang w:eastAsia="ru-RU"/>
              </w:rPr>
              <w:t>у</w:t>
            </w:r>
            <w:r w:rsidRPr="00C27458">
              <w:rPr>
                <w:rFonts w:eastAsia="Times New Roman"/>
                <w:bCs/>
                <w:color w:val="000000"/>
                <w:sz w:val="28"/>
                <w:szCs w:val="28"/>
                <w:lang w:eastAsia="ru-RU"/>
              </w:rPr>
              <w:t xml:space="preserve"> Анатольевн</w:t>
            </w:r>
            <w:r>
              <w:rPr>
                <w:rFonts w:eastAsia="Times New Roman"/>
                <w:bCs/>
                <w:color w:val="000000"/>
                <w:sz w:val="28"/>
                <w:szCs w:val="28"/>
                <w:lang w:eastAsia="ru-RU"/>
              </w:rPr>
              <w:t>у</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двухмандатному избирательному округу № 1</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5A2" w:rsidRDefault="004C65A2" w:rsidP="00283EFC">
      <w:pPr>
        <w:spacing w:after="0" w:line="240" w:lineRule="auto"/>
      </w:pPr>
      <w:r>
        <w:separator/>
      </w:r>
    </w:p>
  </w:endnote>
  <w:endnote w:type="continuationSeparator" w:id="1">
    <w:p w:rsidR="004C65A2" w:rsidRDefault="004C65A2"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5A2" w:rsidRDefault="004C65A2" w:rsidP="00283EFC">
      <w:pPr>
        <w:spacing w:after="0" w:line="240" w:lineRule="auto"/>
      </w:pPr>
      <w:r>
        <w:separator/>
      </w:r>
    </w:p>
  </w:footnote>
  <w:footnote w:type="continuationSeparator" w:id="1">
    <w:p w:rsidR="004C65A2" w:rsidRDefault="004C65A2"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0F5CB7">
        <w:pPr>
          <w:pStyle w:val="a6"/>
          <w:jc w:val="center"/>
        </w:pPr>
        <w:fldSimple w:instr=" PAGE   \* MERGEFORMAT ">
          <w:r w:rsidR="00801455">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6A7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0F5CB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0545E"/>
    <w:rsid w:val="0021265A"/>
    <w:rsid w:val="00224C7D"/>
    <w:rsid w:val="0024111A"/>
    <w:rsid w:val="0028338C"/>
    <w:rsid w:val="00283EFC"/>
    <w:rsid w:val="002878D5"/>
    <w:rsid w:val="0029689E"/>
    <w:rsid w:val="002A52EC"/>
    <w:rsid w:val="002A53CC"/>
    <w:rsid w:val="002C08E4"/>
    <w:rsid w:val="002C3C5D"/>
    <w:rsid w:val="002D3A85"/>
    <w:rsid w:val="002D5652"/>
    <w:rsid w:val="002F1D06"/>
    <w:rsid w:val="002F2CF2"/>
    <w:rsid w:val="002F47B1"/>
    <w:rsid w:val="002F633E"/>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70876"/>
    <w:rsid w:val="00472ACA"/>
    <w:rsid w:val="00492FD2"/>
    <w:rsid w:val="00495199"/>
    <w:rsid w:val="004966C8"/>
    <w:rsid w:val="004A5BBE"/>
    <w:rsid w:val="004C0EA5"/>
    <w:rsid w:val="004C12C0"/>
    <w:rsid w:val="004C4BD7"/>
    <w:rsid w:val="004C65A2"/>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1455"/>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52503"/>
    <w:rsid w:val="00961425"/>
    <w:rsid w:val="00965FE5"/>
    <w:rsid w:val="00966CEF"/>
    <w:rsid w:val="009857C4"/>
    <w:rsid w:val="00996330"/>
    <w:rsid w:val="009A210F"/>
    <w:rsid w:val="009E5932"/>
    <w:rsid w:val="009E5DF9"/>
    <w:rsid w:val="009F4DF3"/>
    <w:rsid w:val="00A00BD8"/>
    <w:rsid w:val="00A0482C"/>
    <w:rsid w:val="00A04D76"/>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53360"/>
    <w:rsid w:val="00B75FB3"/>
    <w:rsid w:val="00B76B1E"/>
    <w:rsid w:val="00B946CC"/>
    <w:rsid w:val="00B95FA3"/>
    <w:rsid w:val="00BA0386"/>
    <w:rsid w:val="00BA3EF3"/>
    <w:rsid w:val="00BA491E"/>
    <w:rsid w:val="00BD01FF"/>
    <w:rsid w:val="00BD3ED7"/>
    <w:rsid w:val="00BE65B6"/>
    <w:rsid w:val="00BE693A"/>
    <w:rsid w:val="00BF26CB"/>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D07705"/>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2022-09-15T07:05:00Z</cp:lastPrinted>
  <dcterms:created xsi:type="dcterms:W3CDTF">2022-09-15T07:11:00Z</dcterms:created>
  <dcterms:modified xsi:type="dcterms:W3CDTF">2022-09-15T07:11:00Z</dcterms:modified>
</cp:coreProperties>
</file>