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C278D7" w:rsidRDefault="00096356" w:rsidP="00C278D7">
            <w:pPr>
              <w:autoSpaceDE w:val="0"/>
              <w:autoSpaceDN w:val="0"/>
              <w:spacing w:before="100" w:after="100" w:line="240" w:lineRule="auto"/>
              <w:jc w:val="right"/>
              <w:rPr>
                <w:rFonts w:eastAsia="Times New Roman"/>
                <w:sz w:val="28"/>
                <w:szCs w:val="28"/>
                <w:lang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FB0A9F">
              <w:rPr>
                <w:rFonts w:eastAsia="Times New Roman"/>
                <w:sz w:val="28"/>
                <w:szCs w:val="28"/>
                <w:lang w:eastAsia="ru-RU"/>
              </w:rPr>
              <w:t>6</w:t>
            </w:r>
            <w:r w:rsidR="00436DF7">
              <w:rPr>
                <w:rFonts w:eastAsia="Times New Roman"/>
                <w:sz w:val="28"/>
                <w:szCs w:val="28"/>
                <w:lang w:eastAsia="ru-RU"/>
              </w:rPr>
              <w:t>-</w:t>
            </w:r>
            <w:r w:rsidR="00C278D7">
              <w:rPr>
                <w:rFonts w:eastAsia="Times New Roman"/>
                <w:sz w:val="28"/>
                <w:szCs w:val="28"/>
                <w:lang w:eastAsia="ru-RU"/>
              </w:rPr>
              <w:t>4</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FB0A9F" w:rsidRDefault="00FB0A9F" w:rsidP="00FB0A9F">
      <w:pPr>
        <w:pStyle w:val="ae"/>
        <w:ind w:left="11" w:right="6" w:hanging="11"/>
        <w:jc w:val="center"/>
        <w:rPr>
          <w:b/>
          <w:bCs/>
          <w:sz w:val="28"/>
          <w:szCs w:val="28"/>
        </w:rPr>
      </w:pPr>
      <w:r w:rsidRPr="00FB0A9F">
        <w:rPr>
          <w:b/>
          <w:sz w:val="28"/>
          <w:szCs w:val="28"/>
        </w:rPr>
        <w:t>депутатов Песковской поселковой Думы Омутнинского района Кировской области  пятого созыва</w:t>
      </w:r>
      <w:r w:rsidR="007722C5" w:rsidRPr="008B3622">
        <w:rPr>
          <w:b/>
          <w:bCs/>
          <w:sz w:val="28"/>
          <w:szCs w:val="28"/>
        </w:rPr>
        <w:t xml:space="preserve"> </w:t>
      </w:r>
      <w:r w:rsidRPr="00FB0A9F">
        <w:rPr>
          <w:b/>
          <w:bCs/>
          <w:sz w:val="28"/>
          <w:szCs w:val="28"/>
        </w:rPr>
        <w:t>по трёхмандатному</w:t>
      </w:r>
    </w:p>
    <w:p w:rsidR="00454FE0" w:rsidRDefault="00FB0A9F" w:rsidP="00FB0A9F">
      <w:pPr>
        <w:pStyle w:val="ae"/>
        <w:ind w:left="11" w:right="6" w:hanging="11"/>
        <w:jc w:val="center"/>
        <w:rPr>
          <w:b/>
          <w:bCs/>
          <w:sz w:val="28"/>
          <w:szCs w:val="28"/>
        </w:rPr>
      </w:pPr>
      <w:r w:rsidRPr="00FB0A9F">
        <w:rPr>
          <w:b/>
          <w:bCs/>
          <w:sz w:val="28"/>
          <w:szCs w:val="28"/>
        </w:rPr>
        <w:t xml:space="preserve"> </w:t>
      </w:r>
      <w:r w:rsidR="00C278D7">
        <w:rPr>
          <w:b/>
          <w:bCs/>
          <w:sz w:val="28"/>
          <w:szCs w:val="28"/>
        </w:rPr>
        <w:t>избирательному округу № 4</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FB0A9F" w:rsidRPr="00EF7707">
        <w:rPr>
          <w:sz w:val="28"/>
          <w:szCs w:val="28"/>
        </w:rPr>
        <w:t>от 03.09.2009 № 53/331 «</w:t>
      </w:r>
      <w:r w:rsidR="00FB0A9F" w:rsidRPr="00EF7707">
        <w:rPr>
          <w:bCs/>
          <w:sz w:val="28"/>
          <w:szCs w:val="28"/>
          <w:lang w:eastAsia="ar-SA"/>
        </w:rPr>
        <w:t xml:space="preserve">О возложении полномочий избирательной комиссии Песковского городского поселения на </w:t>
      </w:r>
      <w:r w:rsidR="00FB0A9F" w:rsidRPr="00EF7707">
        <w:rPr>
          <w:sz w:val="28"/>
          <w:szCs w:val="28"/>
        </w:rPr>
        <w:t>территориальную избирательную комиссию Омутнинского района</w:t>
      </w:r>
      <w:r w:rsidR="00FB0A9F" w:rsidRPr="00FB0A9F">
        <w:rPr>
          <w:bCs/>
          <w:sz w:val="28"/>
          <w:szCs w:val="28"/>
          <w:lang w:eastAsia="ar-SA"/>
        </w:rPr>
        <w:t>»</w:t>
      </w:r>
      <w:r w:rsidR="008B3622" w:rsidRPr="00FB0A9F">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FB0A9F">
        <w:rPr>
          <w:sz w:val="28"/>
          <w:szCs w:val="28"/>
        </w:rPr>
        <w:t xml:space="preserve">депутатов Песковской поселковой Думы Омутнинского района Кировской области  пятого созыва </w:t>
      </w:r>
      <w:r w:rsidR="00FB0A9F">
        <w:rPr>
          <w:bCs/>
          <w:sz w:val="28"/>
          <w:szCs w:val="28"/>
        </w:rPr>
        <w:t xml:space="preserve">по трёхмандатному </w:t>
      </w:r>
      <w:r w:rsidR="00C278D7">
        <w:rPr>
          <w:bCs/>
          <w:sz w:val="28"/>
          <w:szCs w:val="28"/>
        </w:rPr>
        <w:lastRenderedPageBreak/>
        <w:t>избирательному округу № 4</w:t>
      </w:r>
      <w:r w:rsidR="00FB0A9F">
        <w:rPr>
          <w:bCs/>
          <w:sz w:val="28"/>
          <w:szCs w:val="28"/>
        </w:rPr>
        <w:t xml:space="preserve"> </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FB0A9F">
        <w:t xml:space="preserve">Песковской поселковой Думы Омутнинского района Кировской области  пятого созыва </w:t>
      </w:r>
      <w:r w:rsidRPr="00A226EB">
        <w:t>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FB0A9F">
        <w:rPr>
          <w:bCs/>
        </w:rPr>
        <w:t xml:space="preserve">по трёхмандатному </w:t>
      </w:r>
      <w:r w:rsidR="00C278D7">
        <w:rPr>
          <w:bCs/>
        </w:rPr>
        <w:t>избирательному округу № 4</w:t>
      </w:r>
      <w:r w:rsidR="00FB0A9F">
        <w:rPr>
          <w:bCs/>
        </w:rPr>
        <w:t xml:space="preserve"> </w:t>
      </w:r>
      <w:r w:rsidR="008B3622" w:rsidRPr="00A226EB">
        <w:t xml:space="preserve">: </w:t>
      </w:r>
    </w:p>
    <w:tbl>
      <w:tblPr>
        <w:tblW w:w="0" w:type="auto"/>
        <w:tblLayout w:type="fixed"/>
        <w:tblCellMar>
          <w:left w:w="30" w:type="dxa"/>
          <w:right w:w="30" w:type="dxa"/>
        </w:tblCellMar>
        <w:tblLook w:val="0000"/>
      </w:tblPr>
      <w:tblGrid>
        <w:gridCol w:w="4594"/>
      </w:tblGrid>
      <w:tr w:rsidR="00A226EB" w:rsidRPr="00A226EB" w:rsidTr="00A226EB">
        <w:trPr>
          <w:trHeight w:val="290"/>
        </w:trPr>
        <w:tc>
          <w:tcPr>
            <w:tcW w:w="4594" w:type="dxa"/>
          </w:tcPr>
          <w:tbl>
            <w:tblPr>
              <w:tblW w:w="7789" w:type="dxa"/>
              <w:tblLayout w:type="fixed"/>
              <w:tblCellMar>
                <w:left w:w="30" w:type="dxa"/>
                <w:right w:w="30" w:type="dxa"/>
              </w:tblCellMar>
              <w:tblLook w:val="0000"/>
            </w:tblPr>
            <w:tblGrid>
              <w:gridCol w:w="7789"/>
            </w:tblGrid>
            <w:tr w:rsidR="00C278D7" w:rsidRPr="00C278D7" w:rsidTr="00C278D7">
              <w:tblPrEx>
                <w:tblCellMar>
                  <w:top w:w="0" w:type="dxa"/>
                  <w:bottom w:w="0" w:type="dxa"/>
                </w:tblCellMar>
              </w:tblPrEx>
              <w:trPr>
                <w:trHeight w:val="233"/>
              </w:trPr>
              <w:tc>
                <w:tcPr>
                  <w:tcW w:w="7789" w:type="dxa"/>
                </w:tcPr>
                <w:p w:rsidR="00C278D7" w:rsidRPr="00C278D7" w:rsidRDefault="00C278D7" w:rsidP="00C278D7">
                  <w:pPr>
                    <w:autoSpaceDE w:val="0"/>
                    <w:autoSpaceDN w:val="0"/>
                    <w:adjustRightInd w:val="0"/>
                    <w:spacing w:after="0" w:line="240" w:lineRule="auto"/>
                    <w:rPr>
                      <w:bCs/>
                      <w:color w:val="000000"/>
                      <w:sz w:val="28"/>
                      <w:szCs w:val="28"/>
                    </w:rPr>
                  </w:pPr>
                  <w:r>
                    <w:rPr>
                      <w:bCs/>
                      <w:color w:val="000000"/>
                      <w:sz w:val="28"/>
                      <w:szCs w:val="28"/>
                    </w:rPr>
                    <w:t xml:space="preserve">- </w:t>
                  </w:r>
                  <w:r w:rsidRPr="00C278D7">
                    <w:rPr>
                      <w:bCs/>
                      <w:color w:val="000000"/>
                      <w:sz w:val="28"/>
                      <w:szCs w:val="28"/>
                    </w:rPr>
                    <w:t>Аверин</w:t>
                  </w:r>
                  <w:r>
                    <w:rPr>
                      <w:bCs/>
                      <w:color w:val="000000"/>
                      <w:sz w:val="28"/>
                      <w:szCs w:val="28"/>
                    </w:rPr>
                    <w:t>у</w:t>
                  </w:r>
                  <w:r w:rsidRPr="00C278D7">
                    <w:rPr>
                      <w:bCs/>
                      <w:color w:val="000000"/>
                      <w:sz w:val="28"/>
                      <w:szCs w:val="28"/>
                    </w:rPr>
                    <w:t xml:space="preserve"> Ирин</w:t>
                  </w:r>
                  <w:r>
                    <w:rPr>
                      <w:bCs/>
                      <w:color w:val="000000"/>
                      <w:sz w:val="28"/>
                      <w:szCs w:val="28"/>
                    </w:rPr>
                    <w:t>у</w:t>
                  </w:r>
                  <w:r w:rsidRPr="00C278D7">
                    <w:rPr>
                      <w:bCs/>
                      <w:color w:val="000000"/>
                      <w:sz w:val="28"/>
                      <w:szCs w:val="28"/>
                    </w:rPr>
                    <w:t xml:space="preserve"> Евгеньевн</w:t>
                  </w:r>
                  <w:r>
                    <w:rPr>
                      <w:bCs/>
                      <w:color w:val="000000"/>
                      <w:sz w:val="28"/>
                      <w:szCs w:val="28"/>
                    </w:rPr>
                    <w:t>у;</w:t>
                  </w:r>
                </w:p>
              </w:tc>
            </w:tr>
            <w:tr w:rsidR="00C278D7" w:rsidRPr="00C278D7" w:rsidTr="00C278D7">
              <w:tblPrEx>
                <w:tblCellMar>
                  <w:top w:w="0" w:type="dxa"/>
                  <w:bottom w:w="0" w:type="dxa"/>
                </w:tblCellMar>
              </w:tblPrEx>
              <w:trPr>
                <w:trHeight w:val="233"/>
              </w:trPr>
              <w:tc>
                <w:tcPr>
                  <w:tcW w:w="7789" w:type="dxa"/>
                </w:tcPr>
                <w:p w:rsidR="00C278D7" w:rsidRPr="00C278D7" w:rsidRDefault="00C278D7" w:rsidP="00C278D7">
                  <w:pPr>
                    <w:autoSpaceDE w:val="0"/>
                    <w:autoSpaceDN w:val="0"/>
                    <w:adjustRightInd w:val="0"/>
                    <w:spacing w:after="0" w:line="240" w:lineRule="auto"/>
                    <w:rPr>
                      <w:bCs/>
                      <w:color w:val="000000"/>
                      <w:sz w:val="28"/>
                      <w:szCs w:val="28"/>
                    </w:rPr>
                  </w:pPr>
                  <w:r>
                    <w:rPr>
                      <w:bCs/>
                      <w:color w:val="000000"/>
                      <w:sz w:val="28"/>
                      <w:szCs w:val="28"/>
                    </w:rPr>
                    <w:t xml:space="preserve">- </w:t>
                  </w:r>
                  <w:r w:rsidRPr="00C278D7">
                    <w:rPr>
                      <w:bCs/>
                      <w:color w:val="000000"/>
                      <w:sz w:val="28"/>
                      <w:szCs w:val="28"/>
                    </w:rPr>
                    <w:t>Тебеньков</w:t>
                  </w:r>
                  <w:r>
                    <w:rPr>
                      <w:bCs/>
                      <w:color w:val="000000"/>
                      <w:sz w:val="28"/>
                      <w:szCs w:val="28"/>
                    </w:rPr>
                    <w:t>у</w:t>
                  </w:r>
                  <w:r w:rsidRPr="00C278D7">
                    <w:rPr>
                      <w:bCs/>
                      <w:color w:val="000000"/>
                      <w:sz w:val="28"/>
                      <w:szCs w:val="28"/>
                    </w:rPr>
                    <w:t xml:space="preserve"> Наталь</w:t>
                  </w:r>
                  <w:r>
                    <w:rPr>
                      <w:bCs/>
                      <w:color w:val="000000"/>
                      <w:sz w:val="28"/>
                      <w:szCs w:val="28"/>
                    </w:rPr>
                    <w:t>ю</w:t>
                  </w:r>
                  <w:r w:rsidRPr="00C278D7">
                    <w:rPr>
                      <w:bCs/>
                      <w:color w:val="000000"/>
                      <w:sz w:val="28"/>
                      <w:szCs w:val="28"/>
                    </w:rPr>
                    <w:t xml:space="preserve"> Николаевн</w:t>
                  </w:r>
                  <w:r>
                    <w:rPr>
                      <w:bCs/>
                      <w:color w:val="000000"/>
                      <w:sz w:val="28"/>
                      <w:szCs w:val="28"/>
                    </w:rPr>
                    <w:t>у;</w:t>
                  </w:r>
                </w:p>
              </w:tc>
            </w:tr>
            <w:tr w:rsidR="00C278D7" w:rsidRPr="00C278D7" w:rsidTr="00C278D7">
              <w:tblPrEx>
                <w:tblCellMar>
                  <w:top w:w="0" w:type="dxa"/>
                  <w:bottom w:w="0" w:type="dxa"/>
                </w:tblCellMar>
              </w:tblPrEx>
              <w:trPr>
                <w:trHeight w:val="233"/>
              </w:trPr>
              <w:tc>
                <w:tcPr>
                  <w:tcW w:w="7789" w:type="dxa"/>
                </w:tcPr>
                <w:p w:rsidR="00C278D7" w:rsidRPr="00C278D7" w:rsidRDefault="00C278D7" w:rsidP="00C278D7">
                  <w:pPr>
                    <w:autoSpaceDE w:val="0"/>
                    <w:autoSpaceDN w:val="0"/>
                    <w:adjustRightInd w:val="0"/>
                    <w:spacing w:after="0" w:line="240" w:lineRule="auto"/>
                    <w:rPr>
                      <w:bCs/>
                      <w:color w:val="000000"/>
                      <w:sz w:val="28"/>
                      <w:szCs w:val="28"/>
                    </w:rPr>
                  </w:pPr>
                  <w:r>
                    <w:rPr>
                      <w:bCs/>
                      <w:color w:val="000000"/>
                      <w:sz w:val="28"/>
                      <w:szCs w:val="28"/>
                    </w:rPr>
                    <w:t xml:space="preserve">- </w:t>
                  </w:r>
                  <w:r w:rsidRPr="00C278D7">
                    <w:rPr>
                      <w:bCs/>
                      <w:color w:val="000000"/>
                      <w:sz w:val="28"/>
                      <w:szCs w:val="28"/>
                    </w:rPr>
                    <w:t>Мишин</w:t>
                  </w:r>
                  <w:r>
                    <w:rPr>
                      <w:bCs/>
                      <w:color w:val="000000"/>
                      <w:sz w:val="28"/>
                      <w:szCs w:val="28"/>
                    </w:rPr>
                    <w:t>у</w:t>
                  </w:r>
                  <w:r w:rsidRPr="00C278D7">
                    <w:rPr>
                      <w:bCs/>
                      <w:color w:val="000000"/>
                      <w:sz w:val="28"/>
                      <w:szCs w:val="28"/>
                    </w:rPr>
                    <w:t xml:space="preserve"> Мари</w:t>
                  </w:r>
                  <w:r>
                    <w:rPr>
                      <w:bCs/>
                      <w:color w:val="000000"/>
                      <w:sz w:val="28"/>
                      <w:szCs w:val="28"/>
                    </w:rPr>
                    <w:t>ю</w:t>
                  </w:r>
                  <w:r w:rsidRPr="00C278D7">
                    <w:rPr>
                      <w:bCs/>
                      <w:color w:val="000000"/>
                      <w:sz w:val="28"/>
                      <w:szCs w:val="28"/>
                    </w:rPr>
                    <w:t xml:space="preserve"> Валерьевн</w:t>
                  </w:r>
                  <w:r>
                    <w:rPr>
                      <w:bCs/>
                      <w:color w:val="000000"/>
                      <w:sz w:val="28"/>
                      <w:szCs w:val="28"/>
                    </w:rPr>
                    <w:t>у.</w:t>
                  </w:r>
                </w:p>
              </w:tc>
            </w:tr>
          </w:tbl>
          <w:p w:rsidR="00A226EB" w:rsidRPr="00A226EB"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7789" w:type="dxa"/>
        <w:tblLayout w:type="fixed"/>
        <w:tblCellMar>
          <w:left w:w="30" w:type="dxa"/>
          <w:right w:w="30" w:type="dxa"/>
        </w:tblCellMar>
        <w:tblLook w:val="0000"/>
      </w:tblPr>
      <w:tblGrid>
        <w:gridCol w:w="7789"/>
      </w:tblGrid>
      <w:tr w:rsidR="00C278D7" w:rsidRPr="00C278D7" w:rsidTr="00624C6E">
        <w:tblPrEx>
          <w:tblCellMar>
            <w:top w:w="0" w:type="dxa"/>
            <w:bottom w:w="0" w:type="dxa"/>
          </w:tblCellMar>
        </w:tblPrEx>
        <w:trPr>
          <w:trHeight w:val="233"/>
        </w:trPr>
        <w:tc>
          <w:tcPr>
            <w:tcW w:w="7789" w:type="dxa"/>
          </w:tcPr>
          <w:p w:rsidR="00C278D7" w:rsidRPr="00C278D7" w:rsidRDefault="00C278D7" w:rsidP="00624C6E">
            <w:pPr>
              <w:autoSpaceDE w:val="0"/>
              <w:autoSpaceDN w:val="0"/>
              <w:adjustRightInd w:val="0"/>
              <w:spacing w:after="0" w:line="240" w:lineRule="auto"/>
              <w:rPr>
                <w:bCs/>
                <w:color w:val="000000"/>
                <w:sz w:val="28"/>
                <w:szCs w:val="28"/>
              </w:rPr>
            </w:pPr>
            <w:r>
              <w:rPr>
                <w:bCs/>
                <w:color w:val="000000"/>
                <w:sz w:val="28"/>
                <w:szCs w:val="28"/>
              </w:rPr>
              <w:t xml:space="preserve">- </w:t>
            </w:r>
            <w:r w:rsidRPr="00C278D7">
              <w:rPr>
                <w:bCs/>
                <w:color w:val="000000"/>
                <w:sz w:val="28"/>
                <w:szCs w:val="28"/>
              </w:rPr>
              <w:t>Аверин</w:t>
            </w:r>
            <w:r>
              <w:rPr>
                <w:bCs/>
                <w:color w:val="000000"/>
                <w:sz w:val="28"/>
                <w:szCs w:val="28"/>
              </w:rPr>
              <w:t>у</w:t>
            </w:r>
            <w:r w:rsidRPr="00C278D7">
              <w:rPr>
                <w:bCs/>
                <w:color w:val="000000"/>
                <w:sz w:val="28"/>
                <w:szCs w:val="28"/>
              </w:rPr>
              <w:t xml:space="preserve"> Ирин</w:t>
            </w:r>
            <w:r>
              <w:rPr>
                <w:bCs/>
                <w:color w:val="000000"/>
                <w:sz w:val="28"/>
                <w:szCs w:val="28"/>
              </w:rPr>
              <w:t>у</w:t>
            </w:r>
            <w:r w:rsidRPr="00C278D7">
              <w:rPr>
                <w:bCs/>
                <w:color w:val="000000"/>
                <w:sz w:val="28"/>
                <w:szCs w:val="28"/>
              </w:rPr>
              <w:t xml:space="preserve"> Евгеньевн</w:t>
            </w:r>
            <w:r>
              <w:rPr>
                <w:bCs/>
                <w:color w:val="000000"/>
                <w:sz w:val="28"/>
                <w:szCs w:val="28"/>
              </w:rPr>
              <w:t>у;</w:t>
            </w:r>
          </w:p>
        </w:tc>
      </w:tr>
      <w:tr w:rsidR="00C278D7" w:rsidRPr="00C278D7" w:rsidTr="00624C6E">
        <w:tblPrEx>
          <w:tblCellMar>
            <w:top w:w="0" w:type="dxa"/>
            <w:bottom w:w="0" w:type="dxa"/>
          </w:tblCellMar>
        </w:tblPrEx>
        <w:trPr>
          <w:trHeight w:val="233"/>
        </w:trPr>
        <w:tc>
          <w:tcPr>
            <w:tcW w:w="7789" w:type="dxa"/>
          </w:tcPr>
          <w:p w:rsidR="00C278D7" w:rsidRPr="00C278D7" w:rsidRDefault="00C278D7" w:rsidP="00624C6E">
            <w:pPr>
              <w:autoSpaceDE w:val="0"/>
              <w:autoSpaceDN w:val="0"/>
              <w:adjustRightInd w:val="0"/>
              <w:spacing w:after="0" w:line="240" w:lineRule="auto"/>
              <w:rPr>
                <w:bCs/>
                <w:color w:val="000000"/>
                <w:sz w:val="28"/>
                <w:szCs w:val="28"/>
              </w:rPr>
            </w:pPr>
            <w:r>
              <w:rPr>
                <w:bCs/>
                <w:color w:val="000000"/>
                <w:sz w:val="28"/>
                <w:szCs w:val="28"/>
              </w:rPr>
              <w:t xml:space="preserve">- </w:t>
            </w:r>
            <w:r w:rsidRPr="00C278D7">
              <w:rPr>
                <w:bCs/>
                <w:color w:val="000000"/>
                <w:sz w:val="28"/>
                <w:szCs w:val="28"/>
              </w:rPr>
              <w:t>Тебеньков</w:t>
            </w:r>
            <w:r>
              <w:rPr>
                <w:bCs/>
                <w:color w:val="000000"/>
                <w:sz w:val="28"/>
                <w:szCs w:val="28"/>
              </w:rPr>
              <w:t>у</w:t>
            </w:r>
            <w:r w:rsidRPr="00C278D7">
              <w:rPr>
                <w:bCs/>
                <w:color w:val="000000"/>
                <w:sz w:val="28"/>
                <w:szCs w:val="28"/>
              </w:rPr>
              <w:t xml:space="preserve"> Наталь</w:t>
            </w:r>
            <w:r>
              <w:rPr>
                <w:bCs/>
                <w:color w:val="000000"/>
                <w:sz w:val="28"/>
                <w:szCs w:val="28"/>
              </w:rPr>
              <w:t>ю</w:t>
            </w:r>
            <w:r w:rsidRPr="00C278D7">
              <w:rPr>
                <w:bCs/>
                <w:color w:val="000000"/>
                <w:sz w:val="28"/>
                <w:szCs w:val="28"/>
              </w:rPr>
              <w:t xml:space="preserve"> Николаевн</w:t>
            </w:r>
            <w:r>
              <w:rPr>
                <w:bCs/>
                <w:color w:val="000000"/>
                <w:sz w:val="28"/>
                <w:szCs w:val="28"/>
              </w:rPr>
              <w:t>у;</w:t>
            </w:r>
          </w:p>
        </w:tc>
      </w:tr>
      <w:tr w:rsidR="00C278D7" w:rsidRPr="00C278D7" w:rsidTr="00624C6E">
        <w:tblPrEx>
          <w:tblCellMar>
            <w:top w:w="0" w:type="dxa"/>
            <w:bottom w:w="0" w:type="dxa"/>
          </w:tblCellMar>
        </w:tblPrEx>
        <w:trPr>
          <w:trHeight w:val="233"/>
        </w:trPr>
        <w:tc>
          <w:tcPr>
            <w:tcW w:w="7789" w:type="dxa"/>
          </w:tcPr>
          <w:p w:rsidR="00C278D7" w:rsidRPr="00C278D7" w:rsidRDefault="00C278D7" w:rsidP="00624C6E">
            <w:pPr>
              <w:autoSpaceDE w:val="0"/>
              <w:autoSpaceDN w:val="0"/>
              <w:adjustRightInd w:val="0"/>
              <w:spacing w:after="0" w:line="240" w:lineRule="auto"/>
              <w:rPr>
                <w:bCs/>
                <w:color w:val="000000"/>
                <w:sz w:val="28"/>
                <w:szCs w:val="28"/>
              </w:rPr>
            </w:pPr>
            <w:r>
              <w:rPr>
                <w:bCs/>
                <w:color w:val="000000"/>
                <w:sz w:val="28"/>
                <w:szCs w:val="28"/>
              </w:rPr>
              <w:t xml:space="preserve">- </w:t>
            </w:r>
            <w:r w:rsidRPr="00C278D7">
              <w:rPr>
                <w:bCs/>
                <w:color w:val="000000"/>
                <w:sz w:val="28"/>
                <w:szCs w:val="28"/>
              </w:rPr>
              <w:t>Мишин</w:t>
            </w:r>
            <w:r>
              <w:rPr>
                <w:bCs/>
                <w:color w:val="000000"/>
                <w:sz w:val="28"/>
                <w:szCs w:val="28"/>
              </w:rPr>
              <w:t>у</w:t>
            </w:r>
            <w:r w:rsidRPr="00C278D7">
              <w:rPr>
                <w:bCs/>
                <w:color w:val="000000"/>
                <w:sz w:val="28"/>
                <w:szCs w:val="28"/>
              </w:rPr>
              <w:t xml:space="preserve"> Мари</w:t>
            </w:r>
            <w:r>
              <w:rPr>
                <w:bCs/>
                <w:color w:val="000000"/>
                <w:sz w:val="28"/>
                <w:szCs w:val="28"/>
              </w:rPr>
              <w:t>ю</w:t>
            </w:r>
            <w:r w:rsidRPr="00C278D7">
              <w:rPr>
                <w:bCs/>
                <w:color w:val="000000"/>
                <w:sz w:val="28"/>
                <w:szCs w:val="28"/>
              </w:rPr>
              <w:t xml:space="preserve"> Валерьевн</w:t>
            </w:r>
            <w:r>
              <w:rPr>
                <w:bCs/>
                <w:color w:val="000000"/>
                <w:sz w:val="28"/>
                <w:szCs w:val="28"/>
              </w:rPr>
              <w:t>у</w:t>
            </w:r>
          </w:p>
        </w:tc>
      </w:tr>
    </w:tbl>
    <w:p w:rsidR="00454FE0" w:rsidRDefault="00A26F4B" w:rsidP="00A226EB">
      <w:pPr>
        <w:pStyle w:val="af1"/>
        <w:tabs>
          <w:tab w:val="left" w:pos="993"/>
        </w:tabs>
        <w:jc w:val="both"/>
      </w:pPr>
      <w:r w:rsidRPr="00A226EB">
        <w:t xml:space="preserve">об избрании </w:t>
      </w:r>
      <w:r w:rsidR="008B3622" w:rsidRPr="00A226EB">
        <w:t>депутатами</w:t>
      </w:r>
      <w:r w:rsidRPr="00A226EB">
        <w:t xml:space="preserve"> </w:t>
      </w:r>
      <w:r w:rsidR="00FB0A9F">
        <w:t>Песковской поселковой Думы Омутнинского района Кировской области  пятого созыва</w:t>
      </w:r>
      <w:r w:rsidR="008B3622" w:rsidRPr="00A226EB">
        <w:t xml:space="preserve"> </w:t>
      </w:r>
      <w:r w:rsidR="00FB0A9F">
        <w:rPr>
          <w:bCs/>
        </w:rPr>
        <w:t xml:space="preserve">по трёхмандатному </w:t>
      </w:r>
      <w:r w:rsidR="00C278D7">
        <w:rPr>
          <w:bCs/>
        </w:rPr>
        <w:t>избирательному округу № 4</w:t>
      </w:r>
      <w:r w:rsidR="00FB0A9F">
        <w:rPr>
          <w:bCs/>
        </w:rPr>
        <w:t xml:space="preserve"> </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FB0A9F">
        <w:t>Песковской поселковой Думы Омутнинского района Кировской области  пятого созыва</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AC5" w:rsidRDefault="00F57AC5" w:rsidP="00283EFC">
      <w:pPr>
        <w:spacing w:after="0" w:line="240" w:lineRule="auto"/>
      </w:pPr>
      <w:r>
        <w:separator/>
      </w:r>
    </w:p>
  </w:endnote>
  <w:endnote w:type="continuationSeparator" w:id="1">
    <w:p w:rsidR="00F57AC5" w:rsidRDefault="00F57AC5"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AC5" w:rsidRDefault="00F57AC5" w:rsidP="00283EFC">
      <w:pPr>
        <w:spacing w:after="0" w:line="240" w:lineRule="auto"/>
      </w:pPr>
      <w:r>
        <w:separator/>
      </w:r>
    </w:p>
  </w:footnote>
  <w:footnote w:type="continuationSeparator" w:id="1">
    <w:p w:rsidR="00F57AC5" w:rsidRDefault="00F57AC5"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DC60E9">
        <w:pPr>
          <w:pStyle w:val="a6"/>
          <w:jc w:val="center"/>
        </w:pPr>
        <w:fldSimple w:instr=" PAGE   \* MERGEFORMAT ">
          <w:r w:rsidR="00C278D7">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6A7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B291F"/>
    <w:rsid w:val="001E0F1A"/>
    <w:rsid w:val="001E47D4"/>
    <w:rsid w:val="001F3035"/>
    <w:rsid w:val="001F7C72"/>
    <w:rsid w:val="00202463"/>
    <w:rsid w:val="0021265A"/>
    <w:rsid w:val="00224C7D"/>
    <w:rsid w:val="0024111A"/>
    <w:rsid w:val="0028338C"/>
    <w:rsid w:val="00283EFC"/>
    <w:rsid w:val="002878D5"/>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8AD"/>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E6C93"/>
    <w:rsid w:val="003F73AE"/>
    <w:rsid w:val="00415C10"/>
    <w:rsid w:val="0042507B"/>
    <w:rsid w:val="00427185"/>
    <w:rsid w:val="004313E5"/>
    <w:rsid w:val="00436DF7"/>
    <w:rsid w:val="0044050E"/>
    <w:rsid w:val="0044149B"/>
    <w:rsid w:val="00442EE2"/>
    <w:rsid w:val="00446845"/>
    <w:rsid w:val="00454FE0"/>
    <w:rsid w:val="004568A4"/>
    <w:rsid w:val="00470876"/>
    <w:rsid w:val="00472ACA"/>
    <w:rsid w:val="00492FD2"/>
    <w:rsid w:val="00495199"/>
    <w:rsid w:val="004966C8"/>
    <w:rsid w:val="004A5BBE"/>
    <w:rsid w:val="004C0EA5"/>
    <w:rsid w:val="004C12C0"/>
    <w:rsid w:val="004C4BD7"/>
    <w:rsid w:val="0050019B"/>
    <w:rsid w:val="00503CD2"/>
    <w:rsid w:val="00507228"/>
    <w:rsid w:val="00512171"/>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294D"/>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93B6A"/>
    <w:rsid w:val="00795DCD"/>
    <w:rsid w:val="007B1E30"/>
    <w:rsid w:val="007E30BA"/>
    <w:rsid w:val="00802CBE"/>
    <w:rsid w:val="00802D2D"/>
    <w:rsid w:val="008247AC"/>
    <w:rsid w:val="00826CEC"/>
    <w:rsid w:val="00844F85"/>
    <w:rsid w:val="0085109E"/>
    <w:rsid w:val="008559EA"/>
    <w:rsid w:val="008569C7"/>
    <w:rsid w:val="00865D4E"/>
    <w:rsid w:val="00871C45"/>
    <w:rsid w:val="00874206"/>
    <w:rsid w:val="00882C15"/>
    <w:rsid w:val="008B3622"/>
    <w:rsid w:val="008B4BBA"/>
    <w:rsid w:val="008D0928"/>
    <w:rsid w:val="008D249F"/>
    <w:rsid w:val="008D4F18"/>
    <w:rsid w:val="008F6EFF"/>
    <w:rsid w:val="009157D5"/>
    <w:rsid w:val="00915C8D"/>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E65B6"/>
    <w:rsid w:val="00BE693A"/>
    <w:rsid w:val="00BF26CB"/>
    <w:rsid w:val="00BF561E"/>
    <w:rsid w:val="00C011F6"/>
    <w:rsid w:val="00C236E6"/>
    <w:rsid w:val="00C259A5"/>
    <w:rsid w:val="00C278D7"/>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77CB6"/>
    <w:rsid w:val="00D820EA"/>
    <w:rsid w:val="00D92CC5"/>
    <w:rsid w:val="00DA48D2"/>
    <w:rsid w:val="00DA4BE5"/>
    <w:rsid w:val="00DB17DB"/>
    <w:rsid w:val="00DB744C"/>
    <w:rsid w:val="00DC0EC7"/>
    <w:rsid w:val="00DC60E9"/>
    <w:rsid w:val="00DD2A50"/>
    <w:rsid w:val="00DE1FA1"/>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EF2963"/>
    <w:rsid w:val="00F24002"/>
    <w:rsid w:val="00F4155B"/>
    <w:rsid w:val="00F44B0D"/>
    <w:rsid w:val="00F4657B"/>
    <w:rsid w:val="00F543DE"/>
    <w:rsid w:val="00F57AC5"/>
    <w:rsid w:val="00F723B9"/>
    <w:rsid w:val="00F841B9"/>
    <w:rsid w:val="00FB0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92869133">
      <w:bodyDiv w:val="1"/>
      <w:marLeft w:val="0"/>
      <w:marRight w:val="0"/>
      <w:marTop w:val="0"/>
      <w:marBottom w:val="0"/>
      <w:divBdr>
        <w:top w:val="none" w:sz="0" w:space="0" w:color="auto"/>
        <w:left w:val="none" w:sz="0" w:space="0" w:color="auto"/>
        <w:bottom w:val="none" w:sz="0" w:space="0" w:color="auto"/>
        <w:right w:val="none" w:sz="0" w:space="0" w:color="auto"/>
      </w:divBdr>
    </w:div>
    <w:div w:id="9706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2022-09-15T06:29:00Z</cp:lastPrinted>
  <dcterms:created xsi:type="dcterms:W3CDTF">2022-09-15T06:37:00Z</dcterms:created>
  <dcterms:modified xsi:type="dcterms:W3CDTF">2022-09-15T06:37:00Z</dcterms:modified>
</cp:coreProperties>
</file>